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bookmarkStart w:id="0" w:name="_GoBack"/>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A97B1B" w:rsidTr="2163BCDC">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2163BCDC">
            <w:pPr>
              <w:spacing w:after="0" w:line="240" w:lineRule="auto"/>
              <w:rPr>
                <w:rFonts w:eastAsia="Times New Roman"/>
                <w:lang w:val="en-US" w:eastAsia="pl-PL"/>
              </w:rPr>
            </w:pPr>
            <w:bookmarkStart w:id="1" w:name="table01"/>
            <w:bookmarkEnd w:id="0"/>
            <w:bookmarkEnd w:id="1"/>
            <w:r w:rsidRPr="2163BCDC">
              <w:rPr>
                <w:rFonts w:eastAsia="Times New Roman"/>
                <w:lang w:val="en-US" w:eastAsia="pl-PL"/>
              </w:rPr>
              <w:t xml:space="preserve">FACULTY </w:t>
            </w:r>
            <w:r w:rsidR="2A0512BE" w:rsidRPr="2163BCDC">
              <w:rPr>
                <w:rFonts w:eastAsia="Times New Roman"/>
                <w:lang w:val="en-US"/>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A97B1B" w:rsidRDefault="00551CD3" w:rsidP="00551CD3">
            <w:pPr>
              <w:spacing w:after="0" w:line="240" w:lineRule="auto"/>
              <w:ind w:left="560" w:hanging="560"/>
              <w:outlineLvl w:val="1"/>
              <w:rPr>
                <w:rFonts w:eastAsia="Times New Roman"/>
                <w:b/>
                <w:bCs/>
                <w:lang w:eastAsia="pl-PL"/>
              </w:rPr>
            </w:pPr>
            <w:proofErr w:type="spellStart"/>
            <w:r w:rsidRPr="00A97B1B">
              <w:rPr>
                <w:rFonts w:eastAsia="Times New Roman"/>
                <w:b/>
                <w:bCs/>
                <w:lang w:eastAsia="pl-PL"/>
              </w:rPr>
              <w:t>Name</w:t>
            </w:r>
            <w:proofErr w:type="spellEnd"/>
            <w:r w:rsidRPr="00A97B1B">
              <w:rPr>
                <w:rFonts w:eastAsia="Times New Roman"/>
                <w:b/>
                <w:bCs/>
                <w:lang w:eastAsia="pl-PL"/>
              </w:rPr>
              <w:t xml:space="preserve"> </w:t>
            </w:r>
            <w:r w:rsidR="003B6762" w:rsidRPr="00A97B1B">
              <w:rPr>
                <w:rFonts w:eastAsia="Times New Roman"/>
                <w:b/>
                <w:bCs/>
                <w:lang w:eastAsia="pl-PL"/>
              </w:rPr>
              <w:t xml:space="preserve">of </w:t>
            </w:r>
            <w:proofErr w:type="spellStart"/>
            <w:r w:rsidR="003B6762" w:rsidRPr="00A97B1B">
              <w:rPr>
                <w:rFonts w:eastAsia="Times New Roman"/>
                <w:b/>
                <w:bCs/>
                <w:lang w:eastAsia="pl-PL"/>
              </w:rPr>
              <w:t>subject</w:t>
            </w:r>
            <w:proofErr w:type="spellEnd"/>
            <w:r w:rsidR="003B6762" w:rsidRPr="00A97B1B">
              <w:rPr>
                <w:rFonts w:eastAsia="Times New Roman"/>
                <w:b/>
                <w:bCs/>
                <w:lang w:eastAsia="pl-PL"/>
              </w:rPr>
              <w:t xml:space="preserve"> </w:t>
            </w:r>
            <w:proofErr w:type="spellStart"/>
            <w:r w:rsidRPr="00A97B1B">
              <w:rPr>
                <w:rFonts w:eastAsia="Times New Roman"/>
                <w:b/>
                <w:bCs/>
                <w:lang w:eastAsia="pl-PL"/>
              </w:rPr>
              <w:t>in</w:t>
            </w:r>
            <w:proofErr w:type="spellEnd"/>
            <w:r w:rsidRPr="00A97B1B">
              <w:rPr>
                <w:rFonts w:eastAsia="Times New Roman"/>
                <w:b/>
                <w:bCs/>
                <w:lang w:eastAsia="pl-PL"/>
              </w:rPr>
              <w:t xml:space="preserve"> </w:t>
            </w:r>
            <w:proofErr w:type="spellStart"/>
            <w:r w:rsidRPr="00A97B1B">
              <w:rPr>
                <w:rFonts w:eastAsia="Times New Roman"/>
                <w:b/>
                <w:bCs/>
                <w:lang w:eastAsia="pl-PL"/>
              </w:rPr>
              <w:t>Polish</w:t>
            </w:r>
            <w:proofErr w:type="spellEnd"/>
            <w:r w:rsidRPr="00A97B1B">
              <w:rPr>
                <w:rFonts w:eastAsia="Times New Roman"/>
                <w:b/>
                <w:bCs/>
                <w:lang w:eastAsia="pl-PL"/>
              </w:rPr>
              <w:t xml:space="preserve"> </w:t>
            </w:r>
            <w:r w:rsidR="00A97B1B" w:rsidRPr="00A97B1B">
              <w:rPr>
                <w:rFonts w:eastAsia="Times New Roman"/>
                <w:bCs/>
                <w:i/>
                <w:lang w:eastAsia="pl-PL"/>
              </w:rPr>
              <w:t>Naprawa przestrzeni miejskich</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A97B1B" w:rsidRPr="00A97B1B">
              <w:rPr>
                <w:rFonts w:eastAsia="Times New Roman"/>
                <w:bCs/>
                <w:i/>
                <w:lang w:val="en-US" w:eastAsia="pl-PL"/>
              </w:rPr>
              <w:t>Repair of urban spaces</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A97B1B">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A97B1B">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A97B1B">
              <w:rPr>
                <w:rFonts w:eastAsia="Times New Roman"/>
                <w:b/>
                <w:bCs/>
                <w:strike/>
                <w:lang w:val="en-US" w:eastAsia="pl-PL"/>
              </w:rPr>
              <w:t>1st</w:t>
            </w:r>
            <w:r w:rsidRPr="00551CD3">
              <w:rPr>
                <w:rFonts w:eastAsia="Times New Roman"/>
                <w:b/>
                <w:bCs/>
                <w:lang w:val="en-US" w:eastAsia="pl-PL"/>
              </w:rPr>
              <w:t xml:space="preserve">/ 2nd level, </w:t>
            </w:r>
            <w:r w:rsidR="003B6762" w:rsidRPr="00A97B1B">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A97B1B">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A97B1B">
              <w:rPr>
                <w:rFonts w:eastAsia="Times New Roman"/>
                <w:b/>
                <w:bCs/>
                <w:strike/>
                <w:lang w:val="en-US" w:eastAsia="pl-PL"/>
              </w:rPr>
              <w:t>obligatory</w:t>
            </w:r>
            <w:r w:rsidRPr="00551CD3">
              <w:rPr>
                <w:rFonts w:eastAsia="Times New Roman"/>
                <w:b/>
                <w:bCs/>
                <w:lang w:val="en-US" w:eastAsia="pl-PL"/>
              </w:rPr>
              <w:t xml:space="preserve"> / optional / </w:t>
            </w:r>
            <w:r w:rsidRPr="00A97B1B">
              <w:rPr>
                <w:rFonts w:eastAsia="Times New Roman"/>
                <w:b/>
                <w:bCs/>
                <w:strike/>
                <w:lang w:val="en-US" w:eastAsia="pl-PL"/>
              </w:rPr>
              <w:t>university-wide</w:t>
            </w:r>
            <w:r w:rsidRPr="00551CD3">
              <w:rPr>
                <w:rFonts w:eastAsia="Times New Roman"/>
                <w:b/>
                <w:bCs/>
                <w:lang w:val="en-US" w:eastAsia="pl-PL"/>
              </w:rPr>
              <w:t>*</w:t>
            </w:r>
          </w:p>
          <w:p w:rsidR="00551CD3" w:rsidRPr="00F17B89" w:rsidRDefault="00551CD3" w:rsidP="00551CD3">
            <w:pPr>
              <w:spacing w:after="0" w:line="240" w:lineRule="auto"/>
              <w:rPr>
                <w:rFonts w:eastAsia="Times New Roman"/>
                <w:sz w:val="22"/>
                <w:szCs w:val="22"/>
                <w:lang w:val="en-US" w:eastAsia="pl-PL"/>
              </w:rPr>
            </w:pPr>
            <w:r w:rsidRPr="00551CD3">
              <w:rPr>
                <w:rFonts w:eastAsia="Times New Roman"/>
                <w:b/>
                <w:bCs/>
                <w:lang w:val="en-US" w:eastAsia="pl-PL"/>
              </w:rPr>
              <w:t xml:space="preserve">Subject code </w:t>
            </w:r>
            <w:r w:rsidR="00F17B89" w:rsidRPr="00F17B89">
              <w:rPr>
                <w:rFonts w:ascii="Arial" w:hAnsi="Arial" w:cs="Arial"/>
                <w:b/>
                <w:bCs/>
                <w:color w:val="000000"/>
                <w:sz w:val="22"/>
                <w:szCs w:val="22"/>
                <w:shd w:val="clear" w:color="auto" w:fill="FFFFFF"/>
              </w:rPr>
              <w:t>GPA117595P</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A97B1B">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A97B1B">
        <w:tc>
          <w:tcPr>
            <w:tcW w:w="259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A97B1B" w:rsidRPr="00A97B1B" w:rsidTr="00551CD3">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r>
      <w:tr w:rsidR="00A97B1B" w:rsidRPr="00A97B1B" w:rsidTr="00551CD3">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r>
      <w:tr w:rsidR="00A97B1B"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A97B1B" w:rsidRPr="00A97B1B" w:rsidTr="00551CD3">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r>
      <w:tr w:rsidR="00A97B1B"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eastAsia="pl-PL"/>
              </w:rPr>
            </w:pPr>
          </w:p>
        </w:tc>
      </w:tr>
      <w:tr w:rsidR="00A97B1B" w:rsidRPr="00A97B1B" w:rsidTr="00551CD3">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jc w:val="center"/>
              <w:rPr>
                <w:rFonts w:eastAsia="Times New Roman"/>
                <w:lang w:val="en-US"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r>
      <w:tr w:rsidR="00A97B1B" w:rsidRPr="00A97B1B" w:rsidTr="00551CD3">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A97B1B" w:rsidRPr="00551CD3" w:rsidRDefault="00A97B1B" w:rsidP="00A97B1B">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A97B1B"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A97B1B"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A97B1B" w:rsidRDefault="00551CD3" w:rsidP="00551CD3">
            <w:pPr>
              <w:spacing w:after="0" w:line="240" w:lineRule="auto"/>
              <w:jc w:val="center"/>
              <w:rPr>
                <w:rFonts w:eastAsia="Times New Roman"/>
                <w:lang w:val="en-US" w:eastAsia="pl-PL"/>
              </w:rPr>
            </w:pPr>
            <w:bookmarkStart w:id="5" w:name="table04"/>
            <w:bookmarkEnd w:id="5"/>
            <w:r w:rsidRPr="00A97B1B">
              <w:rPr>
                <w:rFonts w:eastAsia="Times New Roman"/>
                <w:b/>
                <w:bCs/>
                <w:sz w:val="22"/>
                <w:lang w:val="en-US" w:eastAsia="pl-PL"/>
              </w:rPr>
              <w:t>SUBJECT OBJECTIVES</w:t>
            </w:r>
          </w:p>
          <w:p w:rsidR="00551CD3" w:rsidRPr="00A97B1B" w:rsidRDefault="00AA13D5" w:rsidP="00551CD3">
            <w:pPr>
              <w:spacing w:after="0" w:line="240" w:lineRule="auto"/>
              <w:rPr>
                <w:rFonts w:eastAsia="Times New Roman"/>
                <w:lang w:val="en-US" w:eastAsia="pl-PL"/>
              </w:rPr>
            </w:pPr>
            <w:r w:rsidRPr="00A97B1B">
              <w:rPr>
                <w:rFonts w:eastAsia="Times New Roman"/>
                <w:sz w:val="22"/>
                <w:lang w:val="en-US" w:eastAsia="pl-PL"/>
              </w:rPr>
              <w:t>C</w:t>
            </w:r>
            <w:r w:rsidR="00551CD3" w:rsidRPr="00A97B1B">
              <w:rPr>
                <w:rFonts w:eastAsia="Times New Roman"/>
                <w:sz w:val="22"/>
                <w:lang w:val="en-US" w:eastAsia="pl-PL"/>
              </w:rPr>
              <w:t xml:space="preserve">1 </w:t>
            </w:r>
            <w:r w:rsidR="00A97B1B" w:rsidRPr="00A97B1B">
              <w:rPr>
                <w:sz w:val="22"/>
                <w:szCs w:val="22"/>
                <w:lang w:val="en-US"/>
              </w:rPr>
              <w:t>To acquaint students with the methods of assessing the state of development and functioning of space in the city</w:t>
            </w:r>
            <w:r w:rsidR="00A97B1B">
              <w:rPr>
                <w:sz w:val="22"/>
                <w:szCs w:val="22"/>
                <w:lang w:val="en-US"/>
              </w:rPr>
              <w:t>.</w:t>
            </w:r>
          </w:p>
          <w:p w:rsidR="00551CD3" w:rsidRDefault="00AA13D5" w:rsidP="00551CD3">
            <w:pPr>
              <w:spacing w:after="0" w:line="240" w:lineRule="auto"/>
              <w:rPr>
                <w:sz w:val="22"/>
                <w:szCs w:val="22"/>
                <w:lang w:val="en-US"/>
              </w:rPr>
            </w:pPr>
            <w:r w:rsidRPr="00A97B1B">
              <w:rPr>
                <w:rFonts w:eastAsia="Times New Roman"/>
                <w:sz w:val="22"/>
                <w:lang w:val="en-US" w:eastAsia="pl-PL"/>
              </w:rPr>
              <w:t>C2</w:t>
            </w:r>
            <w:r w:rsidR="00A97B1B" w:rsidRPr="00A97B1B">
              <w:rPr>
                <w:rFonts w:eastAsia="Times New Roman"/>
                <w:sz w:val="22"/>
                <w:lang w:val="en-US" w:eastAsia="pl-PL"/>
              </w:rPr>
              <w:t xml:space="preserve"> </w:t>
            </w:r>
            <w:r w:rsidR="00A97B1B" w:rsidRPr="00A97B1B">
              <w:rPr>
                <w:sz w:val="22"/>
                <w:szCs w:val="22"/>
                <w:lang w:val="en-US"/>
              </w:rPr>
              <w:t>Acquiring the ability to determine the right direction of space transformation with the use of complex analytical methods, as well as increasing competences in the field of urban design.</w:t>
            </w:r>
          </w:p>
          <w:p w:rsidR="00A97B1B" w:rsidRPr="00A97B1B" w:rsidRDefault="00A97B1B" w:rsidP="00551CD3">
            <w:pPr>
              <w:spacing w:after="0" w:line="240" w:lineRule="auto"/>
              <w:rPr>
                <w:rFonts w:eastAsia="Times New Roman"/>
                <w:lang w:val="en-US" w:eastAsia="pl-PL"/>
              </w:rPr>
            </w:pPr>
            <w:r>
              <w:rPr>
                <w:sz w:val="22"/>
                <w:szCs w:val="22"/>
                <w:lang w:val="en-US"/>
              </w:rPr>
              <w:t xml:space="preserve">C3 </w:t>
            </w:r>
            <w:r w:rsidRPr="00A97B1B">
              <w:rPr>
                <w:sz w:val="22"/>
                <w:szCs w:val="22"/>
                <w:lang w:val="en-US"/>
              </w:rPr>
              <w:t>Acquiring the skills of multi-faceted planning of the urban space transformation process, taking into account the conditions and the use of available legal and planning tools.</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A97B1B"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A97B1B" w:rsidRDefault="00AA13D5" w:rsidP="00551CD3">
            <w:pPr>
              <w:spacing w:after="0" w:line="240" w:lineRule="auto"/>
              <w:ind w:left="700" w:hanging="700"/>
              <w:rPr>
                <w:rFonts w:eastAsia="Times New Roman"/>
                <w:lang w:val="en-US" w:eastAsia="pl-PL"/>
              </w:rPr>
            </w:pPr>
            <w:r w:rsidRPr="00A97B1B">
              <w:rPr>
                <w:rFonts w:eastAsia="Times New Roman"/>
                <w:lang w:val="en-US" w:eastAsia="pl-PL"/>
              </w:rPr>
              <w:t>PE</w:t>
            </w:r>
            <w:r w:rsidR="0009548D" w:rsidRPr="00A97B1B">
              <w:rPr>
                <w:rFonts w:eastAsia="Times New Roman"/>
                <w:lang w:val="en-US" w:eastAsia="pl-PL"/>
              </w:rPr>
              <w:t>U</w:t>
            </w:r>
            <w:r w:rsidRPr="00A97B1B">
              <w:rPr>
                <w:rFonts w:eastAsia="Times New Roman"/>
                <w:lang w:val="en-US" w:eastAsia="pl-PL"/>
              </w:rPr>
              <w:t>_W</w:t>
            </w:r>
            <w:r w:rsidR="00551CD3" w:rsidRPr="00A97B1B">
              <w:rPr>
                <w:rFonts w:eastAsia="Times New Roman"/>
                <w:lang w:val="en-US" w:eastAsia="pl-PL"/>
              </w:rPr>
              <w:t>01</w:t>
            </w:r>
            <w:r w:rsidR="00A97B1B" w:rsidRPr="00A97B1B">
              <w:rPr>
                <w:rFonts w:eastAsia="Times New Roman"/>
                <w:lang w:val="en-US" w:eastAsia="pl-PL"/>
              </w:rPr>
              <w:t xml:space="preserve"> demonstrate in-depth and theoretically grounded knowledge of protection and development of the environment, ecology and principles of sustainable development, which allows one to identify the connections and relationships in nature, understand the complex natural phenomena and processes and their impact on the development of the </w:t>
            </w:r>
            <w:r w:rsidR="00A97B1B" w:rsidRPr="00A97B1B">
              <w:rPr>
                <w:rFonts w:eastAsia="Times New Roman"/>
                <w:lang w:val="en-US" w:eastAsia="pl-PL"/>
              </w:rPr>
              <w:lastRenderedPageBreak/>
              <w:t>living environment of people (K2GP_W03)</w:t>
            </w:r>
          </w:p>
          <w:p w:rsidR="00551CD3" w:rsidRPr="00A97B1B" w:rsidRDefault="00AA13D5" w:rsidP="00551CD3">
            <w:pPr>
              <w:spacing w:after="0" w:line="240" w:lineRule="auto"/>
              <w:ind w:left="700" w:hanging="700"/>
              <w:rPr>
                <w:rFonts w:eastAsia="Times New Roman"/>
                <w:lang w:val="en-US" w:eastAsia="pl-PL"/>
              </w:rPr>
            </w:pPr>
            <w:r w:rsidRPr="00A97B1B">
              <w:rPr>
                <w:rFonts w:eastAsia="Times New Roman"/>
                <w:lang w:val="en-US" w:eastAsia="pl-PL"/>
              </w:rPr>
              <w:t>PE</w:t>
            </w:r>
            <w:r w:rsidR="0009548D" w:rsidRPr="00A97B1B">
              <w:rPr>
                <w:rFonts w:eastAsia="Times New Roman"/>
                <w:lang w:val="en-US" w:eastAsia="pl-PL"/>
              </w:rPr>
              <w:t>U</w:t>
            </w:r>
            <w:r w:rsidRPr="00A97B1B">
              <w:rPr>
                <w:rFonts w:eastAsia="Times New Roman"/>
                <w:lang w:val="en-US" w:eastAsia="pl-PL"/>
              </w:rPr>
              <w:t>_W</w:t>
            </w:r>
            <w:r w:rsidR="00551CD3" w:rsidRPr="00A97B1B">
              <w:rPr>
                <w:rFonts w:eastAsia="Times New Roman"/>
                <w:lang w:val="en-US" w:eastAsia="pl-PL"/>
              </w:rPr>
              <w:t>02</w:t>
            </w:r>
            <w:r w:rsidR="00A97B1B" w:rsidRPr="00A97B1B">
              <w:rPr>
                <w:rFonts w:eastAsia="Times New Roman"/>
                <w:lang w:val="en-US" w:eastAsia="pl-PL"/>
              </w:rPr>
              <w:t xml:space="preserve"> demonstrate in-depth and systematic knowledge of the legal system and basic principles of legislation, in particular relating to spatial development, as well as political systems and management of local government units </w:t>
            </w:r>
            <w:r w:rsidR="00A97B1B">
              <w:rPr>
                <w:rFonts w:eastAsia="Times New Roman"/>
                <w:lang w:val="en-US" w:eastAsia="pl-PL"/>
              </w:rPr>
              <w:t>(K2GP_W05</w:t>
            </w:r>
            <w:r w:rsidR="00A97B1B" w:rsidRPr="00A97B1B">
              <w:rPr>
                <w:rFonts w:eastAsia="Times New Roman"/>
                <w:lang w:val="en-US" w:eastAsia="pl-PL"/>
              </w:rPr>
              <w:t>)</w:t>
            </w:r>
          </w:p>
          <w:p w:rsidR="00A97B1B" w:rsidRPr="00A97B1B" w:rsidRDefault="00A97B1B" w:rsidP="00551CD3">
            <w:pPr>
              <w:spacing w:after="0" w:line="240" w:lineRule="auto"/>
              <w:ind w:left="700" w:hanging="700"/>
              <w:rPr>
                <w:rFonts w:eastAsia="Times New Roman"/>
                <w:lang w:val="en-US" w:eastAsia="pl-PL"/>
              </w:rPr>
            </w:pPr>
            <w:r w:rsidRPr="00A97B1B">
              <w:rPr>
                <w:rFonts w:eastAsia="Times New Roman"/>
                <w:lang w:val="en-US" w:eastAsia="pl-PL"/>
              </w:rPr>
              <w:t xml:space="preserve">PEU_W03 demonstrate in-depth, systematic knowledge of the functioning of society and the cultural aspect of planning </w:t>
            </w:r>
            <w:r>
              <w:rPr>
                <w:rFonts w:eastAsia="Times New Roman"/>
                <w:lang w:val="en-US" w:eastAsia="pl-PL"/>
              </w:rPr>
              <w:t>(K2GP_W06</w:t>
            </w:r>
            <w:r w:rsidRPr="00A97B1B">
              <w:rPr>
                <w:rFonts w:eastAsia="Times New Roman"/>
                <w:lang w:val="en-US" w:eastAsia="pl-PL"/>
              </w:rPr>
              <w:t>)</w:t>
            </w:r>
          </w:p>
          <w:p w:rsidR="00A97B1B" w:rsidRPr="00A97B1B" w:rsidRDefault="00A97B1B" w:rsidP="00551CD3">
            <w:pPr>
              <w:spacing w:after="0" w:line="240" w:lineRule="auto"/>
              <w:ind w:left="700" w:hanging="700"/>
              <w:rPr>
                <w:rFonts w:eastAsia="Times New Roman"/>
                <w:lang w:val="en-US" w:eastAsia="pl-PL"/>
              </w:rPr>
            </w:pPr>
            <w:r w:rsidRPr="00A97B1B">
              <w:rPr>
                <w:rFonts w:eastAsia="Times New Roman"/>
                <w:lang w:val="en-US" w:eastAsia="pl-PL"/>
              </w:rPr>
              <w:t xml:space="preserve">PEU_W04 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 </w:t>
            </w:r>
            <w:r>
              <w:rPr>
                <w:rFonts w:eastAsia="Times New Roman"/>
                <w:lang w:val="en-US" w:eastAsia="pl-PL"/>
              </w:rPr>
              <w:t>(K2GP_W07</w:t>
            </w:r>
            <w:r w:rsidRPr="00A97B1B">
              <w:rPr>
                <w:rFonts w:eastAsia="Times New Roman"/>
                <w:lang w:val="en-US" w:eastAsia="pl-PL"/>
              </w:rPr>
              <w:t>)</w:t>
            </w:r>
          </w:p>
          <w:p w:rsidR="00551CD3" w:rsidRPr="00A97B1B" w:rsidRDefault="00551CD3" w:rsidP="00551CD3">
            <w:pPr>
              <w:spacing w:after="0" w:line="240" w:lineRule="auto"/>
              <w:ind w:left="700" w:hanging="700"/>
              <w:rPr>
                <w:rFonts w:eastAsia="Times New Roman"/>
                <w:lang w:val="en-US" w:eastAsia="pl-PL"/>
              </w:rPr>
            </w:pPr>
          </w:p>
          <w:p w:rsidR="00551CD3" w:rsidRPr="00F1743F" w:rsidRDefault="00551CD3" w:rsidP="00551CD3">
            <w:pPr>
              <w:spacing w:after="0" w:line="240" w:lineRule="auto"/>
              <w:ind w:left="700" w:hanging="700"/>
              <w:rPr>
                <w:rFonts w:eastAsia="Times New Roman"/>
                <w:lang w:eastAsia="pl-PL"/>
              </w:rPr>
            </w:pPr>
            <w:proofErr w:type="spellStart"/>
            <w:r w:rsidRPr="00F1743F">
              <w:rPr>
                <w:rFonts w:eastAsia="Times New Roman"/>
                <w:lang w:eastAsia="pl-PL"/>
              </w:rPr>
              <w:t>relating</w:t>
            </w:r>
            <w:proofErr w:type="spellEnd"/>
            <w:r w:rsidRPr="00F1743F">
              <w:rPr>
                <w:rFonts w:eastAsia="Times New Roman"/>
                <w:lang w:eastAsia="pl-PL"/>
              </w:rPr>
              <w:t xml:space="preserve"> to </w:t>
            </w:r>
            <w:proofErr w:type="spellStart"/>
            <w:r w:rsidRPr="00F1743F">
              <w:rPr>
                <w:rFonts w:eastAsia="Times New Roman"/>
                <w:lang w:eastAsia="pl-PL"/>
              </w:rPr>
              <w:t>skills</w:t>
            </w:r>
            <w:proofErr w:type="spellEnd"/>
            <w:r w:rsidRPr="00F1743F">
              <w:rPr>
                <w:rFonts w:eastAsia="Times New Roman"/>
                <w:lang w:eastAsia="pl-PL"/>
              </w:rPr>
              <w:t>:</w:t>
            </w:r>
          </w:p>
          <w:p w:rsidR="00551CD3" w:rsidRPr="00A97B1B" w:rsidRDefault="00AA13D5" w:rsidP="00551CD3">
            <w:pPr>
              <w:spacing w:after="0" w:line="240" w:lineRule="auto"/>
              <w:ind w:left="700" w:hanging="700"/>
              <w:rPr>
                <w:rFonts w:eastAsia="Times New Roman"/>
                <w:lang w:val="en-US" w:eastAsia="pl-PL"/>
              </w:rPr>
            </w:pPr>
            <w:r w:rsidRPr="00A97B1B">
              <w:rPr>
                <w:rFonts w:eastAsia="Times New Roman"/>
                <w:lang w:val="en-US" w:eastAsia="pl-PL"/>
              </w:rPr>
              <w:t>PE</w:t>
            </w:r>
            <w:r w:rsidR="0009548D" w:rsidRPr="00A97B1B">
              <w:rPr>
                <w:rFonts w:eastAsia="Times New Roman"/>
                <w:lang w:val="en-US" w:eastAsia="pl-PL"/>
              </w:rPr>
              <w:t>U_</w:t>
            </w:r>
            <w:r w:rsidRPr="00A97B1B">
              <w:rPr>
                <w:rFonts w:eastAsia="Times New Roman"/>
                <w:lang w:val="en-US" w:eastAsia="pl-PL"/>
              </w:rPr>
              <w:t>U</w:t>
            </w:r>
            <w:r w:rsidR="00551CD3" w:rsidRPr="00A97B1B">
              <w:rPr>
                <w:rFonts w:eastAsia="Times New Roman"/>
                <w:lang w:val="en-US" w:eastAsia="pl-PL"/>
              </w:rPr>
              <w:t>01</w:t>
            </w:r>
            <w:r w:rsidR="00A97B1B" w:rsidRPr="00A97B1B">
              <w:rPr>
                <w:rFonts w:eastAsia="Times New Roman"/>
                <w:lang w:val="en-US" w:eastAsia="pl-PL"/>
              </w:rPr>
              <w:t xml:space="preserve"> </w:t>
            </w:r>
            <w:r w:rsidR="00A97B1B" w:rsidRPr="004B2166">
              <w:rPr>
                <w:rFonts w:eastAsia="Times New Roman"/>
                <w:lang w:val="en-US"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A97B1B" w:rsidRPr="00A97B1B">
              <w:rPr>
                <w:rFonts w:eastAsia="Times New Roman"/>
                <w:lang w:val="en-US" w:eastAsia="pl-PL"/>
              </w:rPr>
              <w:t xml:space="preserve"> (K2GP_U</w:t>
            </w:r>
            <w:r w:rsidR="00A97B1B">
              <w:rPr>
                <w:rFonts w:eastAsia="Times New Roman"/>
                <w:lang w:val="en-US" w:eastAsia="pl-PL"/>
              </w:rPr>
              <w:t>01</w:t>
            </w:r>
            <w:r w:rsidR="00A97B1B" w:rsidRPr="00A97B1B">
              <w:rPr>
                <w:rFonts w:eastAsia="Times New Roman"/>
                <w:lang w:val="en-US" w:eastAsia="pl-PL"/>
              </w:rPr>
              <w:t>)</w:t>
            </w:r>
          </w:p>
          <w:p w:rsidR="0009548D" w:rsidRPr="00A97B1B" w:rsidRDefault="00AA13D5" w:rsidP="0009548D">
            <w:pPr>
              <w:spacing w:after="0" w:line="240" w:lineRule="auto"/>
              <w:ind w:left="700" w:hanging="700"/>
              <w:rPr>
                <w:rFonts w:eastAsia="Times New Roman"/>
                <w:lang w:val="en-US" w:eastAsia="pl-PL"/>
              </w:rPr>
            </w:pPr>
            <w:r w:rsidRPr="00A97B1B">
              <w:rPr>
                <w:rFonts w:eastAsia="Times New Roman"/>
                <w:lang w:val="en-US" w:eastAsia="pl-PL"/>
              </w:rPr>
              <w:t>PE</w:t>
            </w:r>
            <w:r w:rsidR="0009548D" w:rsidRPr="00A97B1B">
              <w:rPr>
                <w:rFonts w:eastAsia="Times New Roman"/>
                <w:lang w:val="en-US" w:eastAsia="pl-PL"/>
              </w:rPr>
              <w:t>U_</w:t>
            </w:r>
            <w:r w:rsidRPr="00A97B1B">
              <w:rPr>
                <w:rFonts w:eastAsia="Times New Roman"/>
                <w:lang w:val="en-US" w:eastAsia="pl-PL"/>
              </w:rPr>
              <w:t>U</w:t>
            </w:r>
            <w:r w:rsidR="00551CD3" w:rsidRPr="00A97B1B">
              <w:rPr>
                <w:rFonts w:eastAsia="Times New Roman"/>
                <w:lang w:val="en-US" w:eastAsia="pl-PL"/>
              </w:rPr>
              <w:t>02</w:t>
            </w:r>
            <w:r w:rsidR="00A97B1B" w:rsidRPr="00A97B1B">
              <w:rPr>
                <w:rFonts w:eastAsia="Times New Roman"/>
                <w:lang w:val="en-US" w:eastAsia="pl-PL"/>
              </w:rPr>
              <w:t xml:space="preserve"> </w:t>
            </w:r>
            <w:r w:rsidR="00A97B1B" w:rsidRPr="004B2166">
              <w:rPr>
                <w:rFonts w:eastAsia="Times New Roman"/>
                <w:lang w:val="en-US" w:eastAsia="pl-PL"/>
              </w:rPr>
              <w:t>plan and carry out the procedure of formulating all the urban planning and planning documents required by law</w:t>
            </w:r>
            <w:r w:rsidR="00A97B1B" w:rsidRPr="00A97B1B">
              <w:rPr>
                <w:rFonts w:eastAsia="Times New Roman"/>
                <w:lang w:val="en-US" w:eastAsia="pl-PL"/>
              </w:rPr>
              <w:t xml:space="preserve"> (K2GP_U</w:t>
            </w:r>
            <w:r w:rsidR="00A97B1B">
              <w:rPr>
                <w:rFonts w:eastAsia="Times New Roman"/>
                <w:lang w:val="en-US" w:eastAsia="pl-PL"/>
              </w:rPr>
              <w:t>06</w:t>
            </w:r>
            <w:r w:rsidR="00A97B1B" w:rsidRPr="00A97B1B">
              <w:rPr>
                <w:rFonts w:eastAsia="Times New Roman"/>
                <w:lang w:val="en-US" w:eastAsia="pl-PL"/>
              </w:rPr>
              <w:t>)</w:t>
            </w:r>
          </w:p>
          <w:p w:rsidR="00A97B1B" w:rsidRPr="00A97B1B" w:rsidRDefault="00A97B1B" w:rsidP="0009548D">
            <w:pPr>
              <w:spacing w:after="0" w:line="240" w:lineRule="auto"/>
              <w:ind w:left="700" w:hanging="700"/>
              <w:rPr>
                <w:rFonts w:eastAsia="Times New Roman"/>
                <w:lang w:val="en-US" w:eastAsia="pl-PL"/>
              </w:rPr>
            </w:pPr>
            <w:r w:rsidRPr="00A97B1B">
              <w:rPr>
                <w:rFonts w:eastAsia="Times New Roman"/>
                <w:lang w:val="en-US" w:eastAsia="pl-PL"/>
              </w:rPr>
              <w:t xml:space="preserve">PEU_U03 </w:t>
            </w:r>
            <w:r w:rsidRPr="004B2166">
              <w:rPr>
                <w:rFonts w:eastAsia="Times New Roman"/>
                <w:lang w:val="en-US" w:eastAsia="pl-PL"/>
              </w:rPr>
              <w:t>analyze in detail and rationally plan the spatial structure of the city and its functional area as well as individual parts of the city</w:t>
            </w:r>
            <w:r w:rsidRPr="00A97B1B">
              <w:rPr>
                <w:rFonts w:eastAsia="Times New Roman"/>
                <w:lang w:val="en-US" w:eastAsia="pl-PL"/>
              </w:rPr>
              <w:t xml:space="preserve"> (K2GP_U</w:t>
            </w:r>
            <w:r>
              <w:rPr>
                <w:rFonts w:eastAsia="Times New Roman"/>
                <w:lang w:val="en-US" w:eastAsia="pl-PL"/>
              </w:rPr>
              <w:t>07</w:t>
            </w:r>
            <w:r w:rsidRPr="00A97B1B">
              <w:rPr>
                <w:rFonts w:eastAsia="Times New Roman"/>
                <w:lang w:val="en-US" w:eastAsia="pl-PL"/>
              </w:rPr>
              <w:t>)</w:t>
            </w:r>
          </w:p>
          <w:p w:rsidR="00A97B1B" w:rsidRPr="00A97B1B" w:rsidRDefault="00A97B1B" w:rsidP="0009548D">
            <w:pPr>
              <w:spacing w:after="0" w:line="240" w:lineRule="auto"/>
              <w:ind w:left="700" w:hanging="700"/>
              <w:rPr>
                <w:rFonts w:eastAsia="Times New Roman"/>
                <w:lang w:val="en-US" w:eastAsia="pl-PL"/>
              </w:rPr>
            </w:pPr>
            <w:r w:rsidRPr="00A97B1B">
              <w:rPr>
                <w:rFonts w:eastAsia="Times New Roman"/>
                <w:lang w:val="en-US" w:eastAsia="pl-PL"/>
              </w:rPr>
              <w:t xml:space="preserve">PEU_U04 </w:t>
            </w:r>
            <w:r w:rsidRPr="004B2166">
              <w:rPr>
                <w:rFonts w:eastAsia="Times New Roman"/>
                <w:lang w:val="en-US" w:eastAsia="pl-PL"/>
              </w:rPr>
              <w:t>assess and compare spatial solutions with respect to given usability criteria,  and with respect to their social usability, public good, requirements of sustainable development and efficiency, including technical efficiency</w:t>
            </w:r>
            <w:r w:rsidRPr="00A97B1B">
              <w:rPr>
                <w:rFonts w:eastAsia="Times New Roman"/>
                <w:lang w:val="en-US" w:eastAsia="pl-PL"/>
              </w:rPr>
              <w:t xml:space="preserve"> (K2GP_U</w:t>
            </w:r>
            <w:r>
              <w:rPr>
                <w:rFonts w:eastAsia="Times New Roman"/>
                <w:lang w:val="en-US" w:eastAsia="pl-PL"/>
              </w:rPr>
              <w:t>09</w:t>
            </w:r>
            <w:r w:rsidRPr="00A97B1B">
              <w:rPr>
                <w:rFonts w:eastAsia="Times New Roman"/>
                <w:lang w:val="en-US" w:eastAsia="pl-PL"/>
              </w:rPr>
              <w:t>)</w:t>
            </w:r>
          </w:p>
          <w:p w:rsidR="00A97B1B" w:rsidRPr="00A97B1B" w:rsidRDefault="00A97B1B" w:rsidP="0009548D">
            <w:pPr>
              <w:spacing w:after="0" w:line="240" w:lineRule="auto"/>
              <w:ind w:left="700" w:hanging="700"/>
              <w:rPr>
                <w:rFonts w:eastAsia="Times New Roman"/>
                <w:lang w:val="en-US" w:eastAsia="pl-PL"/>
              </w:rPr>
            </w:pPr>
            <w:r w:rsidRPr="00A97B1B">
              <w:rPr>
                <w:rFonts w:eastAsia="Times New Roman"/>
                <w:lang w:val="en-US" w:eastAsia="pl-PL"/>
              </w:rPr>
              <w:t xml:space="preserve">PEU_U05 </w:t>
            </w:r>
            <w:r w:rsidRPr="004B2166">
              <w:rPr>
                <w:rFonts w:eastAsia="Times New Roman"/>
                <w:lang w:val="en-US" w:eastAsia="pl-PL"/>
              </w:rPr>
              <w:t>devise project specification of a complex planning task including the legal and technical aspects and non-technical aspects, such as their social influence, possible methods of implementation and efficiency</w:t>
            </w:r>
            <w:r w:rsidRPr="00A97B1B">
              <w:rPr>
                <w:rFonts w:eastAsia="Times New Roman"/>
                <w:lang w:val="en-US" w:eastAsia="pl-PL"/>
              </w:rPr>
              <w:t xml:space="preserve"> (K2GP_U</w:t>
            </w:r>
            <w:r>
              <w:rPr>
                <w:rFonts w:eastAsia="Times New Roman"/>
                <w:lang w:val="en-US" w:eastAsia="pl-PL"/>
              </w:rPr>
              <w:t>10</w:t>
            </w:r>
            <w:r w:rsidRPr="00A97B1B">
              <w:rPr>
                <w:rFonts w:eastAsia="Times New Roman"/>
                <w:lang w:val="en-US" w:eastAsia="pl-PL"/>
              </w:rPr>
              <w:t>)</w:t>
            </w:r>
          </w:p>
          <w:p w:rsidR="00551CD3" w:rsidRPr="00551CD3"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A97B1B" w:rsidRDefault="00AA13D5" w:rsidP="00551CD3">
            <w:pPr>
              <w:spacing w:after="0" w:line="240" w:lineRule="auto"/>
              <w:ind w:left="700" w:hanging="700"/>
              <w:rPr>
                <w:rFonts w:eastAsia="Times New Roman"/>
                <w:lang w:val="en-US" w:eastAsia="pl-PL"/>
              </w:rPr>
            </w:pPr>
            <w:r w:rsidRPr="00A97B1B">
              <w:rPr>
                <w:rFonts w:eastAsia="Times New Roman"/>
                <w:lang w:val="en-US" w:eastAsia="pl-PL"/>
              </w:rPr>
              <w:t>PE</w:t>
            </w:r>
            <w:r w:rsidR="0009548D" w:rsidRPr="00A97B1B">
              <w:rPr>
                <w:rFonts w:eastAsia="Times New Roman"/>
                <w:lang w:val="en-US" w:eastAsia="pl-PL"/>
              </w:rPr>
              <w:t>U</w:t>
            </w:r>
            <w:r w:rsidRPr="00A97B1B">
              <w:rPr>
                <w:rFonts w:eastAsia="Times New Roman"/>
                <w:lang w:val="en-US" w:eastAsia="pl-PL"/>
              </w:rPr>
              <w:t>_K</w:t>
            </w:r>
            <w:r w:rsidR="00551CD3" w:rsidRPr="00A97B1B">
              <w:rPr>
                <w:rFonts w:eastAsia="Times New Roman"/>
                <w:lang w:val="en-US" w:eastAsia="pl-PL"/>
              </w:rPr>
              <w:t>01</w:t>
            </w:r>
            <w:r w:rsidR="00A97B1B" w:rsidRPr="00A97B1B">
              <w:rPr>
                <w:rFonts w:eastAsia="Times New Roman"/>
                <w:lang w:val="en-US" w:eastAsia="pl-PL"/>
              </w:rPr>
              <w:t xml:space="preserve"> be critical of his or her knowledge and skills and constantly deepen, expand and perfect them (K2GP_K</w:t>
            </w:r>
            <w:r w:rsidR="00A97B1B">
              <w:rPr>
                <w:rFonts w:eastAsia="Times New Roman"/>
                <w:lang w:val="en-US" w:eastAsia="pl-PL"/>
              </w:rPr>
              <w:t>01</w:t>
            </w:r>
            <w:r w:rsidR="00A97B1B" w:rsidRPr="00A97B1B">
              <w:rPr>
                <w:rFonts w:eastAsia="Times New Roman"/>
                <w:lang w:val="en-US" w:eastAsia="pl-PL"/>
              </w:rPr>
              <w:t>)</w:t>
            </w:r>
          </w:p>
          <w:p w:rsidR="00551CD3" w:rsidRPr="00A97B1B" w:rsidRDefault="00AA13D5" w:rsidP="00551CD3">
            <w:pPr>
              <w:spacing w:after="0" w:line="240" w:lineRule="auto"/>
              <w:ind w:left="700" w:hanging="700"/>
              <w:rPr>
                <w:rFonts w:eastAsia="Times New Roman"/>
                <w:lang w:val="en-US" w:eastAsia="pl-PL"/>
              </w:rPr>
            </w:pPr>
            <w:r w:rsidRPr="00A97B1B">
              <w:rPr>
                <w:rFonts w:eastAsia="Times New Roman"/>
                <w:lang w:val="en-US" w:eastAsia="pl-PL"/>
              </w:rPr>
              <w:t>PE</w:t>
            </w:r>
            <w:r w:rsidR="0009548D" w:rsidRPr="00A97B1B">
              <w:rPr>
                <w:rFonts w:eastAsia="Times New Roman"/>
                <w:lang w:val="en-US" w:eastAsia="pl-PL"/>
              </w:rPr>
              <w:t>U</w:t>
            </w:r>
            <w:r w:rsidRPr="00A97B1B">
              <w:rPr>
                <w:rFonts w:eastAsia="Times New Roman"/>
                <w:lang w:val="en-US" w:eastAsia="pl-PL"/>
              </w:rPr>
              <w:t>_K</w:t>
            </w:r>
            <w:r w:rsidR="00551CD3" w:rsidRPr="00A97B1B">
              <w:rPr>
                <w:rFonts w:eastAsia="Times New Roman"/>
                <w:lang w:val="en-US" w:eastAsia="pl-PL"/>
              </w:rPr>
              <w:t>02</w:t>
            </w:r>
            <w:r w:rsidR="00A97B1B" w:rsidRPr="00A97B1B">
              <w:rPr>
                <w:rFonts w:eastAsia="Times New Roman"/>
                <w:lang w:val="en-US" w:eastAsia="pl-PL"/>
              </w:rPr>
              <w:t xml:space="preserve"> work for the public interest and understand the social responsibility of the urban planning profession (K2GP_K</w:t>
            </w:r>
            <w:r w:rsidR="00A97B1B">
              <w:rPr>
                <w:rFonts w:eastAsia="Times New Roman"/>
                <w:lang w:val="en-US" w:eastAsia="pl-PL"/>
              </w:rPr>
              <w:t>04</w:t>
            </w:r>
            <w:r w:rsidR="00A97B1B" w:rsidRPr="00A97B1B">
              <w:rPr>
                <w:rFonts w:eastAsia="Times New Roman"/>
                <w:lang w:val="en-US" w:eastAsia="pl-PL"/>
              </w:rPr>
              <w:t>)</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82048" w:rsidRPr="00551CD3" w:rsidRDefault="00D82048" w:rsidP="00D82048">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D82048" w:rsidRPr="0071617D" w:rsidRDefault="00D82048" w:rsidP="00D82048">
            <w:pPr>
              <w:spacing w:after="0"/>
            </w:pPr>
            <w:r w:rsidRPr="00D82048">
              <w:rPr>
                <w:lang w:val="en-US"/>
              </w:rPr>
              <w:t xml:space="preserve">INTRODUCTION Project overview. Division into groups. </w:t>
            </w:r>
            <w:proofErr w:type="spellStart"/>
            <w:r w:rsidRPr="008650BB">
              <w:t>Distribution</w:t>
            </w:r>
            <w:proofErr w:type="spellEnd"/>
            <w:r w:rsidRPr="008650BB">
              <w:t xml:space="preserve"> of design </w:t>
            </w:r>
            <w:proofErr w:type="spellStart"/>
            <w:r w:rsidRPr="008650BB">
              <w:t>topics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D82048" w:rsidRPr="00102D75" w:rsidRDefault="00D82048" w:rsidP="00D82048">
            <w:pPr>
              <w:spacing w:after="0" w:line="240" w:lineRule="auto"/>
              <w:jc w:val="center"/>
              <w:rPr>
                <w:rFonts w:eastAsia="Times New Roman"/>
                <w:lang w:eastAsia="pl-PL"/>
              </w:rPr>
            </w:pPr>
            <w:r w:rsidRPr="00102D75">
              <w:rPr>
                <w:rFonts w:eastAsia="Times New Roman"/>
                <w:lang w:eastAsia="pl-PL"/>
              </w:rPr>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82048" w:rsidRPr="00551CD3" w:rsidRDefault="00D82048" w:rsidP="00D82048">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D82048" w:rsidRPr="00D82048" w:rsidRDefault="00D82048" w:rsidP="00D82048">
            <w:pPr>
              <w:spacing w:after="0"/>
              <w:rPr>
                <w:lang w:val="en-US"/>
              </w:rPr>
            </w:pPr>
            <w:r w:rsidRPr="00D82048">
              <w:rPr>
                <w:lang w:val="en-US"/>
              </w:rPr>
              <w:t>. Presentation 1 Identification of problems in the selected area of study (spatial, social, ecological, economic)</w:t>
            </w:r>
          </w:p>
        </w:tc>
        <w:tc>
          <w:tcPr>
            <w:tcW w:w="0" w:type="auto"/>
            <w:tcBorders>
              <w:top w:val="single" w:sz="8" w:space="0" w:color="000000"/>
              <w:left w:val="single" w:sz="8" w:space="0" w:color="000000"/>
              <w:bottom w:val="single" w:sz="8" w:space="0" w:color="000000"/>
              <w:right w:val="single" w:sz="8" w:space="0" w:color="000000"/>
            </w:tcBorders>
            <w:hideMark/>
          </w:tcPr>
          <w:p w:rsidR="00D82048" w:rsidRPr="00102D75" w:rsidRDefault="00D82048" w:rsidP="00D82048">
            <w:pPr>
              <w:spacing w:after="0" w:line="240" w:lineRule="auto"/>
              <w:jc w:val="center"/>
              <w:rPr>
                <w:rFonts w:eastAsia="Times New Roman"/>
                <w:lang w:eastAsia="pl-PL"/>
              </w:rPr>
            </w:pPr>
            <w:r w:rsidRPr="00102D75">
              <w:rPr>
                <w:rFonts w:eastAsia="Times New Roman"/>
                <w:lang w:eastAsia="pl-PL"/>
              </w:rPr>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82048" w:rsidRPr="00551CD3" w:rsidRDefault="00D82048" w:rsidP="00D82048">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3</w:t>
            </w:r>
            <w:r>
              <w:rPr>
                <w:rFonts w:eastAsia="Times New Roman"/>
                <w:lang w:eastAsia="pl-PL"/>
              </w:rPr>
              <w:t>-4</w:t>
            </w:r>
          </w:p>
        </w:tc>
        <w:tc>
          <w:tcPr>
            <w:tcW w:w="7406" w:type="dxa"/>
            <w:tcBorders>
              <w:top w:val="single" w:sz="8" w:space="0" w:color="000000"/>
              <w:left w:val="single" w:sz="8" w:space="0" w:color="000000"/>
              <w:bottom w:val="single" w:sz="8" w:space="0" w:color="000000"/>
              <w:right w:val="nil"/>
            </w:tcBorders>
            <w:hideMark/>
          </w:tcPr>
          <w:p w:rsidR="00D82048" w:rsidRPr="00D82048" w:rsidRDefault="00D82048" w:rsidP="00D82048">
            <w:pPr>
              <w:spacing w:after="0"/>
              <w:rPr>
                <w:lang w:val="en-US"/>
              </w:rPr>
            </w:pPr>
            <w:r w:rsidRPr="00D82048">
              <w:rPr>
                <w:lang w:val="en-US"/>
              </w:rPr>
              <w:t>Problem diagnosis. Identification of possible directions of space transformations.</w:t>
            </w:r>
          </w:p>
        </w:tc>
        <w:tc>
          <w:tcPr>
            <w:tcW w:w="0" w:type="auto"/>
            <w:tcBorders>
              <w:top w:val="single" w:sz="8" w:space="0" w:color="000000"/>
              <w:left w:val="single" w:sz="8" w:space="0" w:color="000000"/>
              <w:bottom w:val="single" w:sz="8" w:space="0" w:color="000000"/>
              <w:right w:val="single" w:sz="8" w:space="0" w:color="000000"/>
            </w:tcBorders>
            <w:hideMark/>
          </w:tcPr>
          <w:p w:rsidR="00D82048" w:rsidRPr="00102D75" w:rsidRDefault="00D82048" w:rsidP="00D82048">
            <w:pPr>
              <w:spacing w:after="0" w:line="240" w:lineRule="auto"/>
              <w:jc w:val="center"/>
              <w:rPr>
                <w:rFonts w:eastAsia="Times New Roman"/>
                <w:lang w:eastAsia="pl-PL"/>
              </w:rPr>
            </w:pPr>
            <w:r w:rsidRPr="00102D75">
              <w:rPr>
                <w:rFonts w:eastAsia="Times New Roman"/>
                <w:lang w:eastAsia="pl-PL"/>
              </w:rPr>
              <w:t>6</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82048" w:rsidRPr="00551CD3" w:rsidRDefault="00D82048" w:rsidP="00D82048">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5</w:t>
            </w:r>
          </w:p>
        </w:tc>
        <w:tc>
          <w:tcPr>
            <w:tcW w:w="7406" w:type="dxa"/>
            <w:tcBorders>
              <w:top w:val="single" w:sz="8" w:space="0" w:color="000000"/>
              <w:left w:val="single" w:sz="8" w:space="0" w:color="000000"/>
              <w:bottom w:val="single" w:sz="8" w:space="0" w:color="000000"/>
              <w:right w:val="nil"/>
            </w:tcBorders>
            <w:hideMark/>
          </w:tcPr>
          <w:p w:rsidR="00D82048" w:rsidRPr="00D82048" w:rsidRDefault="00D82048" w:rsidP="00D82048">
            <w:pPr>
              <w:spacing w:after="0"/>
              <w:rPr>
                <w:lang w:val="en-US"/>
              </w:rPr>
            </w:pPr>
            <w:r w:rsidRPr="00D82048">
              <w:rPr>
                <w:lang w:val="en-US"/>
              </w:rPr>
              <w:t>Choosing the direction of transformations and working on the target vision of the area.</w:t>
            </w:r>
          </w:p>
        </w:tc>
        <w:tc>
          <w:tcPr>
            <w:tcW w:w="0" w:type="auto"/>
            <w:tcBorders>
              <w:top w:val="single" w:sz="8" w:space="0" w:color="000000"/>
              <w:left w:val="single" w:sz="8" w:space="0" w:color="000000"/>
              <w:bottom w:val="single" w:sz="8" w:space="0" w:color="000000"/>
              <w:right w:val="single" w:sz="8" w:space="0" w:color="000000"/>
            </w:tcBorders>
            <w:hideMark/>
          </w:tcPr>
          <w:p w:rsidR="00D82048" w:rsidRPr="00102D75" w:rsidRDefault="00D82048" w:rsidP="00D82048">
            <w:pPr>
              <w:spacing w:after="0" w:line="240" w:lineRule="auto"/>
              <w:jc w:val="center"/>
              <w:rPr>
                <w:rFonts w:eastAsia="Times New Roman"/>
                <w:lang w:eastAsia="pl-PL"/>
              </w:rPr>
            </w:pPr>
            <w:r>
              <w:rPr>
                <w:rFonts w:eastAsia="Times New Roman"/>
                <w:lang w:eastAsia="pl-PL"/>
              </w:rPr>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82048" w:rsidRPr="00551CD3" w:rsidRDefault="00D82048" w:rsidP="00D82048">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6-7</w:t>
            </w:r>
          </w:p>
        </w:tc>
        <w:tc>
          <w:tcPr>
            <w:tcW w:w="7406" w:type="dxa"/>
            <w:tcBorders>
              <w:top w:val="single" w:sz="8" w:space="0" w:color="000000"/>
              <w:left w:val="single" w:sz="8" w:space="0" w:color="000000"/>
              <w:bottom w:val="single" w:sz="8" w:space="0" w:color="000000"/>
              <w:right w:val="nil"/>
            </w:tcBorders>
            <w:hideMark/>
          </w:tcPr>
          <w:p w:rsidR="00D82048" w:rsidRPr="00D82048" w:rsidRDefault="00D82048" w:rsidP="00D82048">
            <w:pPr>
              <w:spacing w:after="0"/>
              <w:rPr>
                <w:lang w:val="en-US"/>
              </w:rPr>
            </w:pPr>
            <w:r w:rsidRPr="00D82048">
              <w:rPr>
                <w:lang w:val="en-US"/>
              </w:rPr>
              <w:t>Work on a scenario of activities necessary to implement the assumed vision.</w:t>
            </w:r>
          </w:p>
        </w:tc>
        <w:tc>
          <w:tcPr>
            <w:tcW w:w="0" w:type="auto"/>
            <w:tcBorders>
              <w:top w:val="single" w:sz="8" w:space="0" w:color="000000"/>
              <w:left w:val="single" w:sz="8" w:space="0" w:color="000000"/>
              <w:bottom w:val="single" w:sz="8" w:space="0" w:color="000000"/>
              <w:right w:val="single" w:sz="8" w:space="0" w:color="000000"/>
            </w:tcBorders>
            <w:hideMark/>
          </w:tcPr>
          <w:p w:rsidR="00D82048" w:rsidRPr="00102D75" w:rsidRDefault="00D82048" w:rsidP="00D82048">
            <w:pPr>
              <w:spacing w:after="0" w:line="240" w:lineRule="auto"/>
              <w:jc w:val="center"/>
              <w:rPr>
                <w:rFonts w:eastAsia="Times New Roman"/>
                <w:lang w:eastAsia="pl-PL"/>
              </w:rPr>
            </w:pPr>
            <w:r>
              <w:rPr>
                <w:rFonts w:eastAsia="Times New Roman"/>
                <w:lang w:eastAsia="pl-PL"/>
              </w:rPr>
              <w:t>6</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tcPr>
          <w:p w:rsidR="00D82048" w:rsidRPr="00551CD3" w:rsidRDefault="00D82048" w:rsidP="00D82048">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8</w:t>
            </w:r>
          </w:p>
        </w:tc>
        <w:tc>
          <w:tcPr>
            <w:tcW w:w="7406" w:type="dxa"/>
            <w:tcBorders>
              <w:top w:val="single" w:sz="8" w:space="0" w:color="000000"/>
              <w:left w:val="single" w:sz="8" w:space="0" w:color="000000"/>
              <w:bottom w:val="single" w:sz="8" w:space="0" w:color="000000"/>
              <w:right w:val="nil"/>
            </w:tcBorders>
          </w:tcPr>
          <w:p w:rsidR="00D82048" w:rsidRPr="00D82048" w:rsidRDefault="00D82048" w:rsidP="00D82048">
            <w:pPr>
              <w:spacing w:after="0"/>
              <w:rPr>
                <w:lang w:val="en-US"/>
              </w:rPr>
            </w:pPr>
            <w:r w:rsidRPr="00D82048">
              <w:rPr>
                <w:lang w:val="en-US"/>
              </w:rPr>
              <w:t xml:space="preserve">Presentation II. Synthesis of analyzes of problems in the area, vision of the </w:t>
            </w:r>
            <w:r w:rsidRPr="00D82048">
              <w:rPr>
                <w:lang w:val="en-US"/>
              </w:rPr>
              <w:lastRenderedPageBreak/>
              <w:t>area, scenario of activities aimed at implementing the vision. Indication of the scope of necessary changes in planning documents, process participants, rules of cooperation.</w:t>
            </w:r>
          </w:p>
        </w:tc>
        <w:tc>
          <w:tcPr>
            <w:tcW w:w="0" w:type="auto"/>
            <w:tcBorders>
              <w:top w:val="single" w:sz="8" w:space="0" w:color="000000"/>
              <w:left w:val="single" w:sz="8" w:space="0" w:color="000000"/>
              <w:bottom w:val="single" w:sz="8" w:space="0" w:color="000000"/>
              <w:right w:val="single" w:sz="8" w:space="0" w:color="000000"/>
            </w:tcBorders>
          </w:tcPr>
          <w:p w:rsidR="00D82048" w:rsidRPr="00102D75" w:rsidRDefault="00D82048" w:rsidP="00D82048">
            <w:pPr>
              <w:spacing w:after="0" w:line="240" w:lineRule="auto"/>
              <w:jc w:val="center"/>
              <w:rPr>
                <w:rFonts w:eastAsia="Times New Roman"/>
                <w:lang w:eastAsia="pl-PL"/>
              </w:rPr>
            </w:pPr>
            <w:r>
              <w:rPr>
                <w:rFonts w:eastAsia="Times New Roman"/>
                <w:lang w:eastAsia="pl-PL"/>
              </w:rPr>
              <w:lastRenderedPageBreak/>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tcPr>
          <w:p w:rsidR="00D82048" w:rsidRPr="00551CD3" w:rsidRDefault="00D82048" w:rsidP="00D82048">
            <w:pPr>
              <w:spacing w:before="20" w:after="20" w:line="15" w:lineRule="atLeast"/>
              <w:jc w:val="center"/>
              <w:rPr>
                <w:rFonts w:eastAsia="Times New Roman"/>
                <w:lang w:eastAsia="pl-PL"/>
              </w:rPr>
            </w:pPr>
            <w:proofErr w:type="spellStart"/>
            <w:r w:rsidRPr="00551CD3">
              <w:rPr>
                <w:rFonts w:eastAsia="Times New Roman"/>
                <w:lang w:eastAsia="pl-PL"/>
              </w:rPr>
              <w:lastRenderedPageBreak/>
              <w:t>Proj</w:t>
            </w:r>
            <w:proofErr w:type="spellEnd"/>
            <w:r>
              <w:rPr>
                <w:rFonts w:eastAsia="Times New Roman"/>
                <w:lang w:eastAsia="pl-PL"/>
              </w:rPr>
              <w:t xml:space="preserve"> 9-11</w:t>
            </w:r>
          </w:p>
        </w:tc>
        <w:tc>
          <w:tcPr>
            <w:tcW w:w="7406" w:type="dxa"/>
            <w:tcBorders>
              <w:top w:val="single" w:sz="8" w:space="0" w:color="000000"/>
              <w:left w:val="single" w:sz="8" w:space="0" w:color="000000"/>
              <w:bottom w:val="single" w:sz="8" w:space="0" w:color="000000"/>
              <w:right w:val="nil"/>
            </w:tcBorders>
          </w:tcPr>
          <w:p w:rsidR="00D82048" w:rsidRPr="00D82048" w:rsidRDefault="00D82048" w:rsidP="00D82048">
            <w:pPr>
              <w:spacing w:after="0"/>
              <w:rPr>
                <w:lang w:val="en-US"/>
              </w:rPr>
            </w:pPr>
            <w:r w:rsidRPr="00D82048">
              <w:rPr>
                <w:lang w:val="en-US"/>
              </w:rPr>
              <w:t>Development of a project of a local spatial development plan.</w:t>
            </w:r>
          </w:p>
        </w:tc>
        <w:tc>
          <w:tcPr>
            <w:tcW w:w="0" w:type="auto"/>
            <w:tcBorders>
              <w:top w:val="single" w:sz="8" w:space="0" w:color="000000"/>
              <w:left w:val="single" w:sz="8" w:space="0" w:color="000000"/>
              <w:bottom w:val="single" w:sz="8" w:space="0" w:color="000000"/>
              <w:right w:val="single" w:sz="8" w:space="0" w:color="000000"/>
            </w:tcBorders>
          </w:tcPr>
          <w:p w:rsidR="00D82048" w:rsidRPr="00102D75" w:rsidRDefault="00D82048" w:rsidP="00D82048">
            <w:pPr>
              <w:spacing w:after="0" w:line="240" w:lineRule="auto"/>
              <w:jc w:val="center"/>
              <w:rPr>
                <w:rFonts w:eastAsia="Times New Roman"/>
                <w:lang w:eastAsia="pl-PL"/>
              </w:rPr>
            </w:pPr>
            <w:r>
              <w:rPr>
                <w:rFonts w:eastAsia="Times New Roman"/>
                <w:lang w:eastAsia="pl-PL"/>
              </w:rPr>
              <w:t>9</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tcPr>
          <w:p w:rsidR="00D82048" w:rsidRPr="00551CD3" w:rsidRDefault="00D82048" w:rsidP="00D82048">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12</w:t>
            </w:r>
          </w:p>
        </w:tc>
        <w:tc>
          <w:tcPr>
            <w:tcW w:w="7406" w:type="dxa"/>
            <w:tcBorders>
              <w:top w:val="single" w:sz="8" w:space="0" w:color="000000"/>
              <w:left w:val="single" w:sz="8" w:space="0" w:color="000000"/>
              <w:bottom w:val="single" w:sz="8" w:space="0" w:color="000000"/>
              <w:right w:val="nil"/>
            </w:tcBorders>
          </w:tcPr>
          <w:p w:rsidR="00D82048" w:rsidRPr="00D82048" w:rsidRDefault="00D82048" w:rsidP="00D82048">
            <w:pPr>
              <w:spacing w:after="0"/>
              <w:rPr>
                <w:lang w:val="en-US"/>
              </w:rPr>
            </w:pPr>
            <w:r w:rsidRPr="00D82048">
              <w:rPr>
                <w:lang w:val="en-US"/>
              </w:rPr>
              <w:t>Preparation of a development concept based on your own local spatial development plan.</w:t>
            </w:r>
          </w:p>
        </w:tc>
        <w:tc>
          <w:tcPr>
            <w:tcW w:w="0" w:type="auto"/>
            <w:tcBorders>
              <w:top w:val="single" w:sz="8" w:space="0" w:color="000000"/>
              <w:left w:val="single" w:sz="8" w:space="0" w:color="000000"/>
              <w:bottom w:val="single" w:sz="8" w:space="0" w:color="000000"/>
              <w:right w:val="single" w:sz="8" w:space="0" w:color="000000"/>
            </w:tcBorders>
          </w:tcPr>
          <w:p w:rsidR="00D82048" w:rsidRPr="00102D75" w:rsidRDefault="00D82048" w:rsidP="00D82048">
            <w:pPr>
              <w:spacing w:after="0" w:line="240" w:lineRule="auto"/>
              <w:jc w:val="center"/>
              <w:rPr>
                <w:rFonts w:eastAsia="Times New Roman"/>
                <w:lang w:eastAsia="pl-PL"/>
              </w:rPr>
            </w:pPr>
            <w:r>
              <w:rPr>
                <w:rFonts w:eastAsia="Times New Roman"/>
                <w:lang w:eastAsia="pl-PL"/>
              </w:rPr>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tcPr>
          <w:p w:rsidR="00D82048" w:rsidRPr="00551CD3" w:rsidRDefault="00D82048" w:rsidP="00D82048">
            <w:pPr>
              <w:spacing w:before="20" w:after="20" w:line="15" w:lineRule="atLeast"/>
              <w:jc w:val="center"/>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13</w:t>
            </w:r>
          </w:p>
        </w:tc>
        <w:tc>
          <w:tcPr>
            <w:tcW w:w="7406" w:type="dxa"/>
            <w:tcBorders>
              <w:top w:val="single" w:sz="8" w:space="0" w:color="000000"/>
              <w:left w:val="single" w:sz="8" w:space="0" w:color="000000"/>
              <w:bottom w:val="single" w:sz="8" w:space="0" w:color="000000"/>
              <w:right w:val="nil"/>
            </w:tcBorders>
          </w:tcPr>
          <w:p w:rsidR="00D82048" w:rsidRPr="00D82048" w:rsidRDefault="00D82048" w:rsidP="00D82048">
            <w:pPr>
              <w:spacing w:after="0"/>
              <w:rPr>
                <w:lang w:val="en-US"/>
              </w:rPr>
            </w:pPr>
            <w:r w:rsidRPr="00D82048">
              <w:rPr>
                <w:lang w:val="en-US"/>
              </w:rPr>
              <w:t>Defining solutions aimed at adapting space to climate change.</w:t>
            </w:r>
          </w:p>
        </w:tc>
        <w:tc>
          <w:tcPr>
            <w:tcW w:w="0" w:type="auto"/>
            <w:tcBorders>
              <w:top w:val="single" w:sz="8" w:space="0" w:color="000000"/>
              <w:left w:val="single" w:sz="8" w:space="0" w:color="000000"/>
              <w:bottom w:val="single" w:sz="8" w:space="0" w:color="000000"/>
              <w:right w:val="single" w:sz="8" w:space="0" w:color="000000"/>
            </w:tcBorders>
          </w:tcPr>
          <w:p w:rsidR="00D82048" w:rsidRPr="00102D75" w:rsidRDefault="00D82048" w:rsidP="00D82048">
            <w:pPr>
              <w:spacing w:after="0" w:line="240" w:lineRule="auto"/>
              <w:jc w:val="center"/>
              <w:rPr>
                <w:rFonts w:eastAsia="Times New Roman"/>
                <w:lang w:eastAsia="pl-PL"/>
              </w:rPr>
            </w:pPr>
            <w:r>
              <w:rPr>
                <w:rFonts w:eastAsia="Times New Roman"/>
                <w:lang w:eastAsia="pl-PL"/>
              </w:rPr>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tcPr>
          <w:p w:rsidR="00D82048" w:rsidRPr="00551CD3" w:rsidRDefault="00D82048" w:rsidP="00D82048">
            <w:pPr>
              <w:spacing w:before="20" w:after="20" w:line="15" w:lineRule="atLeast"/>
              <w:jc w:val="center"/>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14</w:t>
            </w:r>
          </w:p>
        </w:tc>
        <w:tc>
          <w:tcPr>
            <w:tcW w:w="7406" w:type="dxa"/>
            <w:tcBorders>
              <w:top w:val="single" w:sz="8" w:space="0" w:color="000000"/>
              <w:left w:val="single" w:sz="8" w:space="0" w:color="000000"/>
              <w:bottom w:val="single" w:sz="8" w:space="0" w:color="000000"/>
              <w:right w:val="nil"/>
            </w:tcBorders>
          </w:tcPr>
          <w:p w:rsidR="00D82048" w:rsidRPr="00D82048" w:rsidRDefault="00D82048" w:rsidP="00D82048">
            <w:pPr>
              <w:spacing w:after="0"/>
              <w:rPr>
                <w:lang w:val="en-US"/>
              </w:rPr>
            </w:pPr>
            <w:r w:rsidRPr="00D82048">
              <w:rPr>
                <w:lang w:val="en-US"/>
              </w:rPr>
              <w:t>Defining solutions aimed at adapting the space to the needs of the elderly and people with disabilities.</w:t>
            </w:r>
          </w:p>
        </w:tc>
        <w:tc>
          <w:tcPr>
            <w:tcW w:w="0" w:type="auto"/>
            <w:tcBorders>
              <w:top w:val="single" w:sz="8" w:space="0" w:color="000000"/>
              <w:left w:val="single" w:sz="8" w:space="0" w:color="000000"/>
              <w:bottom w:val="single" w:sz="8" w:space="0" w:color="000000"/>
              <w:right w:val="single" w:sz="8" w:space="0" w:color="000000"/>
            </w:tcBorders>
          </w:tcPr>
          <w:p w:rsidR="00D82048" w:rsidRPr="00102D75" w:rsidRDefault="00D82048" w:rsidP="00D82048">
            <w:pPr>
              <w:spacing w:after="0" w:line="240" w:lineRule="auto"/>
              <w:jc w:val="center"/>
              <w:rPr>
                <w:rFonts w:eastAsia="Times New Roman"/>
                <w:lang w:eastAsia="pl-PL"/>
              </w:rPr>
            </w:pPr>
            <w:r>
              <w:rPr>
                <w:rFonts w:eastAsia="Times New Roman"/>
                <w:lang w:eastAsia="pl-PL"/>
              </w:rPr>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tcPr>
          <w:p w:rsidR="00D82048" w:rsidRPr="00551CD3" w:rsidRDefault="00D82048" w:rsidP="00D82048">
            <w:pPr>
              <w:spacing w:before="20" w:after="20" w:line="15" w:lineRule="atLeast"/>
              <w:jc w:val="center"/>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15</w:t>
            </w:r>
          </w:p>
        </w:tc>
        <w:tc>
          <w:tcPr>
            <w:tcW w:w="7406" w:type="dxa"/>
            <w:tcBorders>
              <w:top w:val="single" w:sz="8" w:space="0" w:color="000000"/>
              <w:left w:val="single" w:sz="8" w:space="0" w:color="000000"/>
              <w:bottom w:val="single" w:sz="8" w:space="0" w:color="000000"/>
              <w:right w:val="nil"/>
            </w:tcBorders>
          </w:tcPr>
          <w:p w:rsidR="00D82048" w:rsidRPr="0071617D" w:rsidRDefault="00D82048" w:rsidP="00D82048">
            <w:pPr>
              <w:spacing w:after="0"/>
            </w:pPr>
            <w:r w:rsidRPr="00D82048">
              <w:rPr>
                <w:lang w:val="en-US"/>
              </w:rPr>
              <w:t xml:space="preserve">Presentation III (final) and evaluation of all stages in the project. </w:t>
            </w:r>
            <w:proofErr w:type="spellStart"/>
            <w:r w:rsidRPr="008650BB">
              <w:t>Completion</w:t>
            </w:r>
            <w:proofErr w:type="spellEnd"/>
            <w:r w:rsidRPr="008650BB">
              <w:t xml:space="preserve"> of </w:t>
            </w:r>
            <w:proofErr w:type="spellStart"/>
            <w:r w:rsidRPr="008650BB">
              <w:t>the</w:t>
            </w:r>
            <w:proofErr w:type="spellEnd"/>
            <w:r w:rsidRPr="008650BB">
              <w:t xml:space="preserve"> </w:t>
            </w:r>
            <w:proofErr w:type="spellStart"/>
            <w:r w:rsidRPr="008650BB">
              <w:t>project</w:t>
            </w:r>
            <w:proofErr w:type="spellEnd"/>
            <w:r>
              <w:t>.</w:t>
            </w:r>
          </w:p>
        </w:tc>
        <w:tc>
          <w:tcPr>
            <w:tcW w:w="0" w:type="auto"/>
            <w:tcBorders>
              <w:top w:val="single" w:sz="8" w:space="0" w:color="000000"/>
              <w:left w:val="single" w:sz="8" w:space="0" w:color="000000"/>
              <w:bottom w:val="single" w:sz="8" w:space="0" w:color="000000"/>
              <w:right w:val="single" w:sz="8" w:space="0" w:color="000000"/>
            </w:tcBorders>
          </w:tcPr>
          <w:p w:rsidR="00D82048" w:rsidRPr="00102D75" w:rsidRDefault="00D82048" w:rsidP="00D82048">
            <w:pPr>
              <w:spacing w:after="0" w:line="240" w:lineRule="auto"/>
              <w:jc w:val="center"/>
              <w:rPr>
                <w:rFonts w:eastAsia="Times New Roman"/>
                <w:lang w:eastAsia="pl-PL"/>
              </w:rPr>
            </w:pPr>
            <w:r>
              <w:rPr>
                <w:rFonts w:eastAsia="Times New Roman"/>
                <w:lang w:eastAsia="pl-PL"/>
              </w:rPr>
              <w:t>3</w:t>
            </w:r>
          </w:p>
        </w:tc>
      </w:tr>
      <w:tr w:rsidR="00D82048"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82048" w:rsidRPr="00551CD3" w:rsidRDefault="00D82048" w:rsidP="00D82048">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D82048" w:rsidRPr="00551CD3" w:rsidRDefault="00D82048" w:rsidP="00D82048">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D82048" w:rsidRPr="00D82048" w:rsidRDefault="00D82048" w:rsidP="00D82048">
            <w:pPr>
              <w:spacing w:after="0" w:line="240" w:lineRule="auto"/>
              <w:jc w:val="center"/>
              <w:rPr>
                <w:rFonts w:eastAsia="Times New Roman"/>
                <w:b/>
                <w:sz w:val="2"/>
                <w:lang w:eastAsia="pl-PL"/>
              </w:rPr>
            </w:pPr>
            <w:r w:rsidRPr="00D82048">
              <w:rPr>
                <w:rFonts w:eastAsia="Times New Roman"/>
                <w:b/>
                <w:lang w:eastAsia="pl-PL"/>
              </w:rPr>
              <w:t>45</w:t>
            </w:r>
          </w:p>
        </w:tc>
      </w:tr>
    </w:tbl>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D82048"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D82048" w:rsidRPr="00D82048" w:rsidRDefault="001503EC" w:rsidP="00D82048">
            <w:pPr>
              <w:spacing w:after="0" w:line="240" w:lineRule="auto"/>
              <w:rPr>
                <w:rFonts w:eastAsia="Times New Roman"/>
                <w:lang w:val="en-US" w:eastAsia="pl-PL"/>
              </w:rPr>
            </w:pPr>
            <w:r w:rsidRPr="00D82048">
              <w:rPr>
                <w:rFonts w:eastAsia="Times New Roman"/>
                <w:lang w:val="en-US" w:eastAsia="pl-PL"/>
              </w:rPr>
              <w:t>N</w:t>
            </w:r>
            <w:r w:rsidR="00551CD3" w:rsidRPr="00D82048">
              <w:rPr>
                <w:rFonts w:eastAsia="Times New Roman"/>
                <w:lang w:val="en-US" w:eastAsia="pl-PL"/>
              </w:rPr>
              <w:t>1.</w:t>
            </w:r>
            <w:r w:rsidR="00D82048" w:rsidRPr="00D82048">
              <w:rPr>
                <w:rFonts w:eastAsia="Times New Roman"/>
                <w:lang w:val="en-US" w:eastAsia="pl-PL"/>
              </w:rPr>
              <w:t xml:space="preserve"> Case studies</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N2.</w:t>
            </w:r>
            <w:r w:rsidRPr="00D82048">
              <w:rPr>
                <w:rFonts w:eastAsia="Times New Roman"/>
                <w:lang w:val="en-US" w:eastAsia="pl-PL"/>
              </w:rPr>
              <w:t xml:space="preserve"> Concept work</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N3.</w:t>
            </w:r>
            <w:r w:rsidRPr="00D82048">
              <w:rPr>
                <w:rFonts w:eastAsia="Times New Roman"/>
                <w:lang w:val="en-US" w:eastAsia="pl-PL"/>
              </w:rPr>
              <w:t xml:space="preserve"> Analytical work</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N4.</w:t>
            </w:r>
            <w:r w:rsidRPr="00D82048">
              <w:rPr>
                <w:rFonts w:eastAsia="Times New Roman"/>
                <w:lang w:val="en-US" w:eastAsia="pl-PL"/>
              </w:rPr>
              <w:t xml:space="preserve"> Field research</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N5.</w:t>
            </w:r>
            <w:r w:rsidRPr="00D82048">
              <w:rPr>
                <w:rFonts w:eastAsia="Times New Roman"/>
                <w:lang w:val="en-US" w:eastAsia="pl-PL"/>
              </w:rPr>
              <w:t xml:space="preserve"> Literature studies</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N6.</w:t>
            </w:r>
            <w:r w:rsidRPr="00D82048">
              <w:rPr>
                <w:rFonts w:eastAsia="Times New Roman"/>
                <w:lang w:val="en-US" w:eastAsia="pl-PL"/>
              </w:rPr>
              <w:t xml:space="preserve"> Individual consultations</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N7.</w:t>
            </w:r>
            <w:r w:rsidRPr="00D82048">
              <w:rPr>
                <w:rFonts w:eastAsia="Times New Roman"/>
                <w:lang w:val="en-US" w:eastAsia="pl-PL"/>
              </w:rPr>
              <w:t xml:space="preserve"> Group consultations</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N8.</w:t>
            </w:r>
            <w:r w:rsidRPr="00D82048">
              <w:rPr>
                <w:rFonts w:eastAsia="Times New Roman"/>
                <w:lang w:val="en-US" w:eastAsia="pl-PL"/>
              </w:rPr>
              <w:t xml:space="preserve"> Individual adjustments</w:t>
            </w:r>
          </w:p>
          <w:p w:rsidR="00D82048" w:rsidRPr="00D82048" w:rsidRDefault="00D82048" w:rsidP="00D82048">
            <w:pPr>
              <w:spacing w:after="0" w:line="240" w:lineRule="auto"/>
              <w:rPr>
                <w:rFonts w:eastAsia="Times New Roman"/>
                <w:lang w:val="en-US" w:eastAsia="pl-PL"/>
              </w:rPr>
            </w:pPr>
            <w:r>
              <w:rPr>
                <w:rFonts w:eastAsia="Times New Roman"/>
                <w:lang w:val="en-US" w:eastAsia="pl-PL"/>
              </w:rPr>
              <w:t>N9.</w:t>
            </w:r>
            <w:r w:rsidRPr="00D82048">
              <w:rPr>
                <w:rFonts w:eastAsia="Times New Roman"/>
                <w:lang w:val="en-US" w:eastAsia="pl-PL"/>
              </w:rPr>
              <w:t xml:space="preserve"> Cloistered tasks on a given topic</w:t>
            </w:r>
          </w:p>
          <w:p w:rsidR="00551CD3" w:rsidRPr="00D82048" w:rsidRDefault="00D82048" w:rsidP="00551CD3">
            <w:pPr>
              <w:spacing w:after="0" w:line="240" w:lineRule="auto"/>
              <w:rPr>
                <w:rFonts w:eastAsia="Times New Roman"/>
                <w:lang w:val="en-US" w:eastAsia="pl-PL"/>
              </w:rPr>
            </w:pPr>
            <w:r>
              <w:rPr>
                <w:rFonts w:eastAsia="Times New Roman"/>
                <w:lang w:val="en-US" w:eastAsia="pl-PL"/>
              </w:rPr>
              <w:t>N10.</w:t>
            </w:r>
            <w:r w:rsidRPr="00D82048">
              <w:rPr>
                <w:rFonts w:eastAsia="Times New Roman"/>
                <w:lang w:val="en-US" w:eastAsia="pl-PL"/>
              </w:rPr>
              <w:t xml:space="preserve"> Presentation of own works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2394"/>
        <w:gridCol w:w="2028"/>
        <w:gridCol w:w="4863"/>
      </w:tblGrid>
      <w:tr w:rsidR="00551CD3" w:rsidRPr="00A97B1B" w:rsidTr="00CD46BC">
        <w:tc>
          <w:tcPr>
            <w:tcW w:w="243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062"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7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CD46BC" w:rsidRPr="00CD46BC" w:rsidTr="003F063F">
        <w:tc>
          <w:tcPr>
            <w:tcW w:w="0" w:type="auto"/>
            <w:tcBorders>
              <w:top w:val="single" w:sz="8" w:space="0" w:color="000000"/>
              <w:left w:val="single" w:sz="8" w:space="0" w:color="000000"/>
              <w:bottom w:val="single" w:sz="8" w:space="0" w:color="000000"/>
              <w:right w:val="single" w:sz="8" w:space="0" w:color="000000"/>
            </w:tcBorders>
            <w:hideMark/>
          </w:tcPr>
          <w:p w:rsidR="00CD46BC" w:rsidRPr="00551CD3" w:rsidRDefault="00CD46BC" w:rsidP="00CD46BC">
            <w:pPr>
              <w:spacing w:after="0" w:line="240" w:lineRule="auto"/>
              <w:rPr>
                <w:rFonts w:eastAsia="Times New Roman"/>
                <w:lang w:eastAsia="pl-PL"/>
              </w:rPr>
            </w:pPr>
            <w:r w:rsidRPr="00551CD3">
              <w:rPr>
                <w:rFonts w:eastAsia="Times New Roman"/>
                <w:lang w:eastAsia="pl-PL"/>
              </w:rPr>
              <w:t>F1</w:t>
            </w:r>
          </w:p>
        </w:tc>
        <w:tc>
          <w:tcPr>
            <w:tcW w:w="0" w:type="auto"/>
            <w:vMerge w:val="restart"/>
            <w:tcBorders>
              <w:top w:val="single" w:sz="8" w:space="0" w:color="000000"/>
              <w:left w:val="single" w:sz="8" w:space="0" w:color="000000"/>
              <w:right w:val="single" w:sz="8" w:space="0" w:color="000000"/>
            </w:tcBorders>
            <w:hideMark/>
          </w:tcPr>
          <w:p w:rsidR="00CD46BC" w:rsidRPr="00AE5D36" w:rsidRDefault="00CD46BC" w:rsidP="00CD46BC">
            <w:pPr>
              <w:spacing w:after="0"/>
              <w:jc w:val="center"/>
              <w:rPr>
                <w:sz w:val="22"/>
                <w:szCs w:val="22"/>
              </w:rPr>
            </w:pPr>
            <w:r>
              <w:rPr>
                <w:bCs/>
                <w:sz w:val="22"/>
                <w:szCs w:val="22"/>
              </w:rPr>
              <w:t>PEU_</w:t>
            </w:r>
            <w:r w:rsidRPr="00AE5D36">
              <w:rPr>
                <w:bCs/>
                <w:sz w:val="22"/>
                <w:szCs w:val="22"/>
              </w:rPr>
              <w:t>W0</w:t>
            </w:r>
            <w:r>
              <w:rPr>
                <w:bCs/>
                <w:sz w:val="22"/>
                <w:szCs w:val="22"/>
              </w:rPr>
              <w:t>1</w:t>
            </w:r>
          </w:p>
          <w:p w:rsidR="00CD46BC" w:rsidRPr="00AE5D36" w:rsidRDefault="00CD46BC" w:rsidP="00CD46BC">
            <w:pPr>
              <w:spacing w:after="0"/>
              <w:jc w:val="center"/>
              <w:rPr>
                <w:sz w:val="22"/>
                <w:szCs w:val="22"/>
              </w:rPr>
            </w:pPr>
            <w:r>
              <w:rPr>
                <w:bCs/>
                <w:sz w:val="22"/>
                <w:szCs w:val="22"/>
              </w:rPr>
              <w:t>PEU</w:t>
            </w:r>
            <w:r w:rsidRPr="00AE5D36">
              <w:rPr>
                <w:bCs/>
                <w:sz w:val="22"/>
                <w:szCs w:val="22"/>
              </w:rPr>
              <w:t>_W0</w:t>
            </w:r>
            <w:r>
              <w:rPr>
                <w:bCs/>
                <w:sz w:val="22"/>
                <w:szCs w:val="22"/>
              </w:rPr>
              <w:t>2</w:t>
            </w:r>
          </w:p>
          <w:p w:rsidR="00CD46BC" w:rsidRDefault="00CD46BC" w:rsidP="00CD46BC">
            <w:pPr>
              <w:spacing w:after="0"/>
              <w:jc w:val="center"/>
              <w:rPr>
                <w:bCs/>
                <w:sz w:val="22"/>
                <w:szCs w:val="22"/>
              </w:rPr>
            </w:pPr>
            <w:r>
              <w:rPr>
                <w:bCs/>
                <w:sz w:val="22"/>
                <w:szCs w:val="22"/>
              </w:rPr>
              <w:t>PEU</w:t>
            </w:r>
            <w:r w:rsidRPr="00AE5D36">
              <w:rPr>
                <w:bCs/>
                <w:sz w:val="22"/>
                <w:szCs w:val="22"/>
              </w:rPr>
              <w:t>_W</w:t>
            </w:r>
            <w:r>
              <w:rPr>
                <w:bCs/>
                <w:sz w:val="22"/>
                <w:szCs w:val="22"/>
              </w:rPr>
              <w:t>03</w:t>
            </w:r>
          </w:p>
          <w:p w:rsidR="00CD46BC" w:rsidRDefault="00CD46BC" w:rsidP="00CD46BC">
            <w:pPr>
              <w:spacing w:after="0"/>
              <w:jc w:val="center"/>
              <w:rPr>
                <w:bCs/>
                <w:sz w:val="22"/>
                <w:szCs w:val="22"/>
              </w:rPr>
            </w:pPr>
            <w:r>
              <w:rPr>
                <w:bCs/>
                <w:sz w:val="22"/>
                <w:szCs w:val="22"/>
              </w:rPr>
              <w:t>PEU</w:t>
            </w:r>
            <w:r w:rsidRPr="00AE5D36">
              <w:rPr>
                <w:bCs/>
                <w:sz w:val="22"/>
                <w:szCs w:val="22"/>
              </w:rPr>
              <w:t>_</w:t>
            </w:r>
            <w:r>
              <w:rPr>
                <w:bCs/>
                <w:sz w:val="22"/>
                <w:szCs w:val="22"/>
              </w:rPr>
              <w:t>W04</w:t>
            </w:r>
          </w:p>
          <w:p w:rsidR="00CD46BC" w:rsidRPr="00AE5D36" w:rsidRDefault="00CD46BC" w:rsidP="00CD46BC">
            <w:pPr>
              <w:spacing w:after="0"/>
              <w:jc w:val="center"/>
              <w:rPr>
                <w:sz w:val="22"/>
                <w:szCs w:val="22"/>
              </w:rPr>
            </w:pPr>
            <w:r>
              <w:rPr>
                <w:bCs/>
                <w:sz w:val="22"/>
                <w:szCs w:val="22"/>
              </w:rPr>
              <w:t>PEU</w:t>
            </w:r>
            <w:r w:rsidRPr="00AE5D36">
              <w:rPr>
                <w:bCs/>
                <w:sz w:val="22"/>
                <w:szCs w:val="22"/>
              </w:rPr>
              <w:t>_U01</w:t>
            </w:r>
          </w:p>
          <w:p w:rsidR="00CD46BC" w:rsidRPr="00AE5D36" w:rsidRDefault="00CD46BC" w:rsidP="00CD46BC">
            <w:pPr>
              <w:spacing w:after="0"/>
              <w:jc w:val="center"/>
              <w:rPr>
                <w:sz w:val="22"/>
                <w:szCs w:val="22"/>
              </w:rPr>
            </w:pPr>
            <w:r>
              <w:rPr>
                <w:bCs/>
                <w:sz w:val="22"/>
                <w:szCs w:val="22"/>
              </w:rPr>
              <w:t>PEU</w:t>
            </w:r>
            <w:r w:rsidRPr="00AE5D36">
              <w:rPr>
                <w:bCs/>
                <w:sz w:val="22"/>
                <w:szCs w:val="22"/>
              </w:rPr>
              <w:t>_U0</w:t>
            </w:r>
            <w:r>
              <w:rPr>
                <w:bCs/>
                <w:sz w:val="22"/>
                <w:szCs w:val="22"/>
              </w:rPr>
              <w:t>2</w:t>
            </w:r>
          </w:p>
          <w:p w:rsidR="00CD46BC" w:rsidRPr="00AE5D36" w:rsidRDefault="00CD46BC" w:rsidP="00CD46BC">
            <w:pPr>
              <w:spacing w:after="0"/>
              <w:jc w:val="center"/>
              <w:rPr>
                <w:sz w:val="22"/>
                <w:szCs w:val="22"/>
              </w:rPr>
            </w:pPr>
            <w:r>
              <w:rPr>
                <w:bCs/>
                <w:sz w:val="22"/>
                <w:szCs w:val="22"/>
              </w:rPr>
              <w:t>PEU</w:t>
            </w:r>
            <w:r w:rsidRPr="00AE5D36">
              <w:rPr>
                <w:bCs/>
                <w:sz w:val="22"/>
                <w:szCs w:val="22"/>
              </w:rPr>
              <w:t>_U0</w:t>
            </w:r>
            <w:r>
              <w:rPr>
                <w:bCs/>
                <w:sz w:val="22"/>
                <w:szCs w:val="22"/>
              </w:rPr>
              <w:t>3</w:t>
            </w:r>
          </w:p>
          <w:p w:rsidR="00CD46BC" w:rsidRDefault="00CD46BC" w:rsidP="00CD46BC">
            <w:pPr>
              <w:spacing w:after="0"/>
              <w:jc w:val="center"/>
              <w:rPr>
                <w:bCs/>
                <w:sz w:val="22"/>
                <w:szCs w:val="22"/>
              </w:rPr>
            </w:pPr>
            <w:r>
              <w:rPr>
                <w:bCs/>
                <w:sz w:val="22"/>
                <w:szCs w:val="22"/>
              </w:rPr>
              <w:t>PEU</w:t>
            </w:r>
            <w:r w:rsidRPr="00AE5D36">
              <w:rPr>
                <w:bCs/>
                <w:sz w:val="22"/>
                <w:szCs w:val="22"/>
              </w:rPr>
              <w:t>_U</w:t>
            </w:r>
            <w:r>
              <w:rPr>
                <w:bCs/>
                <w:sz w:val="22"/>
                <w:szCs w:val="22"/>
              </w:rPr>
              <w:t>04</w:t>
            </w:r>
          </w:p>
          <w:p w:rsidR="00CD46BC" w:rsidRDefault="00CD46BC" w:rsidP="00CD46BC">
            <w:pPr>
              <w:spacing w:after="0"/>
              <w:jc w:val="center"/>
              <w:rPr>
                <w:bCs/>
                <w:sz w:val="22"/>
                <w:szCs w:val="22"/>
              </w:rPr>
            </w:pPr>
            <w:r>
              <w:rPr>
                <w:bCs/>
                <w:sz w:val="22"/>
                <w:szCs w:val="22"/>
              </w:rPr>
              <w:t>PEU</w:t>
            </w:r>
            <w:r w:rsidRPr="00AE5D36">
              <w:rPr>
                <w:bCs/>
                <w:sz w:val="22"/>
                <w:szCs w:val="22"/>
              </w:rPr>
              <w:t>_</w:t>
            </w:r>
            <w:r>
              <w:rPr>
                <w:bCs/>
                <w:sz w:val="22"/>
                <w:szCs w:val="22"/>
              </w:rPr>
              <w:t>U05</w:t>
            </w:r>
          </w:p>
          <w:p w:rsidR="00CD46BC" w:rsidRDefault="00CD46BC" w:rsidP="00CD46BC">
            <w:pPr>
              <w:spacing w:after="0"/>
              <w:jc w:val="center"/>
              <w:rPr>
                <w:bCs/>
                <w:sz w:val="22"/>
                <w:szCs w:val="22"/>
              </w:rPr>
            </w:pPr>
            <w:r>
              <w:rPr>
                <w:bCs/>
                <w:sz w:val="22"/>
                <w:szCs w:val="22"/>
              </w:rPr>
              <w:t>PEU</w:t>
            </w:r>
            <w:r w:rsidRPr="00AE5D36">
              <w:rPr>
                <w:bCs/>
                <w:sz w:val="22"/>
                <w:szCs w:val="22"/>
              </w:rPr>
              <w:t>_K01</w:t>
            </w:r>
          </w:p>
          <w:p w:rsidR="00CD46BC" w:rsidRPr="00551CD3" w:rsidRDefault="00CD46BC" w:rsidP="00CD46BC">
            <w:pPr>
              <w:spacing w:after="0"/>
              <w:jc w:val="center"/>
              <w:rPr>
                <w:rFonts w:eastAsia="Times New Roman"/>
                <w:lang w:eastAsia="pl-PL"/>
              </w:rPr>
            </w:pPr>
            <w:r>
              <w:rPr>
                <w:bCs/>
                <w:sz w:val="22"/>
                <w:szCs w:val="22"/>
              </w:rPr>
              <w:t>PEU</w:t>
            </w:r>
            <w:r w:rsidRPr="00AE5D36">
              <w:rPr>
                <w:bCs/>
                <w:sz w:val="22"/>
                <w:szCs w:val="22"/>
              </w:rPr>
              <w:t>_K0</w:t>
            </w:r>
            <w:r>
              <w:rPr>
                <w:bCs/>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CD46BC" w:rsidRPr="00CD46BC" w:rsidRDefault="00CD46BC" w:rsidP="00CD46BC">
            <w:pPr>
              <w:spacing w:after="0"/>
              <w:rPr>
                <w:lang w:val="en-US"/>
              </w:rPr>
            </w:pPr>
            <w:r w:rsidRPr="00CD46BC">
              <w:rPr>
                <w:lang w:val="en-US"/>
              </w:rPr>
              <w:t>Evaluation of the first stage of work</w:t>
            </w:r>
          </w:p>
        </w:tc>
      </w:tr>
      <w:tr w:rsidR="00CD46BC" w:rsidRPr="00CD46BC" w:rsidTr="003F063F">
        <w:tc>
          <w:tcPr>
            <w:tcW w:w="0" w:type="auto"/>
            <w:tcBorders>
              <w:top w:val="single" w:sz="8" w:space="0" w:color="000000"/>
              <w:left w:val="single" w:sz="8" w:space="0" w:color="000000"/>
              <w:bottom w:val="single" w:sz="8" w:space="0" w:color="000000"/>
              <w:right w:val="single" w:sz="8" w:space="0" w:color="000000"/>
            </w:tcBorders>
            <w:hideMark/>
          </w:tcPr>
          <w:p w:rsidR="00CD46BC" w:rsidRPr="00551CD3" w:rsidRDefault="00CD46BC" w:rsidP="00CD46BC">
            <w:pPr>
              <w:spacing w:after="0" w:line="240" w:lineRule="auto"/>
              <w:rPr>
                <w:rFonts w:eastAsia="Times New Roman"/>
                <w:lang w:eastAsia="pl-PL"/>
              </w:rPr>
            </w:pPr>
            <w:r w:rsidRPr="00551CD3">
              <w:rPr>
                <w:rFonts w:eastAsia="Times New Roman"/>
                <w:lang w:eastAsia="pl-PL"/>
              </w:rPr>
              <w:t>F2</w:t>
            </w:r>
          </w:p>
        </w:tc>
        <w:tc>
          <w:tcPr>
            <w:tcW w:w="0" w:type="auto"/>
            <w:vMerge/>
            <w:tcBorders>
              <w:left w:val="single" w:sz="8" w:space="0" w:color="000000"/>
              <w:right w:val="single" w:sz="8" w:space="0" w:color="000000"/>
            </w:tcBorders>
            <w:hideMark/>
          </w:tcPr>
          <w:p w:rsidR="00CD46BC" w:rsidRPr="00551CD3" w:rsidRDefault="00CD46BC" w:rsidP="00CD46BC">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D46BC" w:rsidRPr="00CD46BC" w:rsidRDefault="00CD46BC" w:rsidP="00CD46BC">
            <w:pPr>
              <w:spacing w:after="0"/>
              <w:rPr>
                <w:lang w:val="en-US"/>
              </w:rPr>
            </w:pPr>
            <w:r w:rsidRPr="00CD46BC">
              <w:rPr>
                <w:lang w:val="en-US"/>
              </w:rPr>
              <w:t>Evaluation the second stage of work</w:t>
            </w:r>
          </w:p>
        </w:tc>
      </w:tr>
      <w:tr w:rsidR="00CD46BC" w:rsidRPr="00CD46BC" w:rsidTr="003F063F">
        <w:tc>
          <w:tcPr>
            <w:tcW w:w="0" w:type="auto"/>
            <w:tcBorders>
              <w:top w:val="single" w:sz="8" w:space="0" w:color="000000"/>
              <w:left w:val="single" w:sz="8" w:space="0" w:color="000000"/>
              <w:bottom w:val="single" w:sz="8" w:space="0" w:color="000000"/>
              <w:right w:val="single" w:sz="8" w:space="0" w:color="000000"/>
            </w:tcBorders>
            <w:hideMark/>
          </w:tcPr>
          <w:p w:rsidR="00CD46BC" w:rsidRPr="00551CD3" w:rsidRDefault="00CD46BC" w:rsidP="00CD46BC">
            <w:pPr>
              <w:spacing w:after="0" w:line="240" w:lineRule="auto"/>
              <w:rPr>
                <w:rFonts w:eastAsia="Times New Roman"/>
                <w:lang w:eastAsia="pl-PL"/>
              </w:rPr>
            </w:pPr>
            <w:r w:rsidRPr="00551CD3">
              <w:rPr>
                <w:rFonts w:eastAsia="Times New Roman"/>
                <w:lang w:eastAsia="pl-PL"/>
              </w:rPr>
              <w:t>F3</w:t>
            </w:r>
          </w:p>
        </w:tc>
        <w:tc>
          <w:tcPr>
            <w:tcW w:w="0" w:type="auto"/>
            <w:vMerge/>
            <w:tcBorders>
              <w:left w:val="single" w:sz="8" w:space="0" w:color="000000"/>
              <w:bottom w:val="single" w:sz="8" w:space="0" w:color="000000"/>
              <w:right w:val="single" w:sz="8" w:space="0" w:color="000000"/>
            </w:tcBorders>
            <w:hideMark/>
          </w:tcPr>
          <w:p w:rsidR="00CD46BC" w:rsidRPr="00551CD3" w:rsidRDefault="00CD46BC" w:rsidP="00CD46BC">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CD46BC" w:rsidRPr="00CD46BC" w:rsidRDefault="00CD46BC" w:rsidP="00CD46BC">
            <w:pPr>
              <w:spacing w:after="0"/>
              <w:rPr>
                <w:lang w:val="en-US"/>
              </w:rPr>
            </w:pPr>
            <w:r w:rsidRPr="006E6496">
              <w:rPr>
                <w:lang/>
              </w:rPr>
              <w:t>Project submission and final evaluation of the work</w:t>
            </w:r>
          </w:p>
          <w:p w:rsidR="00CD46BC" w:rsidRPr="00CD46BC" w:rsidRDefault="00CD46BC" w:rsidP="00CD46BC">
            <w:pPr>
              <w:spacing w:after="0"/>
              <w:rPr>
                <w:lang w:val="en-US"/>
              </w:rPr>
            </w:pPr>
          </w:p>
        </w:tc>
      </w:tr>
      <w:tr w:rsidR="00CD46BC"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CD46BC" w:rsidRPr="00551CD3" w:rsidRDefault="00CD46BC" w:rsidP="00CD46BC">
            <w:pPr>
              <w:spacing w:after="0" w:line="240" w:lineRule="auto"/>
              <w:rPr>
                <w:rFonts w:eastAsia="Times New Roman"/>
                <w:lang w:eastAsia="pl-PL"/>
              </w:rPr>
            </w:pPr>
            <w:r>
              <w:rPr>
                <w:rFonts w:eastAsia="Times New Roman"/>
                <w:lang w:eastAsia="pl-PL"/>
              </w:rPr>
              <w:t xml:space="preserve">P = </w:t>
            </w:r>
            <w:r w:rsidRPr="00CD46BC">
              <w:rPr>
                <w:rFonts w:eastAsia="Times New Roman"/>
                <w:lang w:eastAsia="pl-PL"/>
              </w:rPr>
              <w:t>0.25 F1 + 0.25 F2 + 0.5 F3</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CD46BC"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lastRenderedPageBreak/>
              <w:t>PRIMARY LITERATURE:</w:t>
            </w:r>
          </w:p>
          <w:p w:rsidR="00CD46BC" w:rsidRPr="006F01A6" w:rsidRDefault="00CD46BC" w:rsidP="00CD46BC">
            <w:pPr>
              <w:numPr>
                <w:ilvl w:val="0"/>
                <w:numId w:val="1"/>
              </w:numPr>
              <w:tabs>
                <w:tab w:val="clear" w:pos="720"/>
                <w:tab w:val="num" w:pos="577"/>
              </w:tabs>
              <w:suppressAutoHyphens/>
              <w:spacing w:after="0" w:line="240" w:lineRule="auto"/>
              <w:ind w:left="577" w:hanging="567"/>
              <w:rPr>
                <w:szCs w:val="18"/>
              </w:rPr>
            </w:pPr>
            <w:proofErr w:type="spellStart"/>
            <w:r>
              <w:rPr>
                <w:szCs w:val="18"/>
              </w:rPr>
              <w:t>Ossowicz</w:t>
            </w:r>
            <w:proofErr w:type="spellEnd"/>
            <w:r>
              <w:rPr>
                <w:szCs w:val="18"/>
              </w:rPr>
              <w:t xml:space="preserve"> T., </w:t>
            </w:r>
            <w:r w:rsidRPr="00F57A58">
              <w:rPr>
                <w:szCs w:val="18"/>
              </w:rPr>
              <w:t>Urbanistyka operacyjna</w:t>
            </w:r>
            <w:r>
              <w:rPr>
                <w:szCs w:val="18"/>
              </w:rPr>
              <w:t xml:space="preserve">, </w:t>
            </w:r>
            <w:r w:rsidRPr="00F57A58">
              <w:rPr>
                <w:szCs w:val="18"/>
              </w:rPr>
              <w:t>Zarys teorii</w:t>
            </w:r>
            <w:r>
              <w:rPr>
                <w:szCs w:val="18"/>
              </w:rPr>
              <w:t xml:space="preserve">, </w:t>
            </w:r>
            <w:r w:rsidRPr="00F57A58">
              <w:rPr>
                <w:szCs w:val="18"/>
              </w:rPr>
              <w:t>Oficyna Wydawnicza Politechniki Wrocławskiej, Wrocław, 20</w:t>
            </w:r>
            <w:r>
              <w:rPr>
                <w:szCs w:val="18"/>
              </w:rPr>
              <w:t>19</w:t>
            </w:r>
          </w:p>
          <w:p w:rsidR="00CD46BC" w:rsidRPr="006F01A6" w:rsidRDefault="00CD46BC" w:rsidP="00CD46BC">
            <w:pPr>
              <w:numPr>
                <w:ilvl w:val="0"/>
                <w:numId w:val="1"/>
              </w:numPr>
              <w:tabs>
                <w:tab w:val="clear" w:pos="720"/>
                <w:tab w:val="num" w:pos="577"/>
              </w:tabs>
              <w:suppressAutoHyphens/>
              <w:spacing w:after="0" w:line="240" w:lineRule="auto"/>
              <w:ind w:left="577" w:hanging="567"/>
              <w:rPr>
                <w:szCs w:val="18"/>
              </w:rPr>
            </w:pPr>
            <w:r w:rsidRPr="00F57A58">
              <w:rPr>
                <w:szCs w:val="18"/>
              </w:rPr>
              <w:t xml:space="preserve">Masztalski R., Przeobrażenia struktury przestrzennej miast Dolnego Śląska po 1945 roku, Oficyna Wydawnicza Politechniki Wrocławskiej, Wrocław, 2005Gehl. J. Życie między budynkami. Użytkowanie przestrzeni publicznych, RAM, Kraków 2009,Madden K., </w:t>
            </w:r>
            <w:proofErr w:type="spellStart"/>
            <w:r w:rsidRPr="00F57A58">
              <w:rPr>
                <w:szCs w:val="18"/>
              </w:rPr>
              <w:t>How</w:t>
            </w:r>
            <w:proofErr w:type="spellEnd"/>
            <w:r w:rsidRPr="00F57A58">
              <w:rPr>
                <w:szCs w:val="18"/>
              </w:rPr>
              <w:t xml:space="preserve"> to </w:t>
            </w:r>
            <w:proofErr w:type="spellStart"/>
            <w:r w:rsidRPr="00F57A58">
              <w:rPr>
                <w:szCs w:val="18"/>
              </w:rPr>
              <w:t>Turn</w:t>
            </w:r>
            <w:proofErr w:type="spellEnd"/>
            <w:r w:rsidRPr="00F57A58">
              <w:rPr>
                <w:szCs w:val="18"/>
              </w:rPr>
              <w:t xml:space="preserve"> a Place </w:t>
            </w:r>
            <w:proofErr w:type="spellStart"/>
            <w:r w:rsidRPr="00F57A58">
              <w:rPr>
                <w:szCs w:val="18"/>
              </w:rPr>
              <w:t>Around</w:t>
            </w:r>
            <w:proofErr w:type="spellEnd"/>
            <w:r w:rsidRPr="00F57A58">
              <w:rPr>
                <w:szCs w:val="18"/>
              </w:rPr>
              <w:t xml:space="preserve">: A </w:t>
            </w:r>
            <w:proofErr w:type="spellStart"/>
            <w:r w:rsidRPr="00F57A58">
              <w:rPr>
                <w:szCs w:val="18"/>
              </w:rPr>
              <w:t>Handbook</w:t>
            </w:r>
            <w:proofErr w:type="spellEnd"/>
            <w:r w:rsidRPr="00F57A58">
              <w:rPr>
                <w:szCs w:val="18"/>
              </w:rPr>
              <w:t xml:space="preserve"> for </w:t>
            </w:r>
            <w:proofErr w:type="spellStart"/>
            <w:r w:rsidRPr="00F57A58">
              <w:rPr>
                <w:szCs w:val="18"/>
              </w:rPr>
              <w:t>Creating</w:t>
            </w:r>
            <w:proofErr w:type="spellEnd"/>
            <w:r w:rsidRPr="00F57A58">
              <w:rPr>
                <w:szCs w:val="18"/>
              </w:rPr>
              <w:t xml:space="preserve"> </w:t>
            </w:r>
            <w:proofErr w:type="spellStart"/>
            <w:r w:rsidRPr="00F57A58">
              <w:rPr>
                <w:szCs w:val="18"/>
              </w:rPr>
              <w:t>Successful</w:t>
            </w:r>
            <w:proofErr w:type="spellEnd"/>
            <w:r w:rsidRPr="00F57A58">
              <w:rPr>
                <w:szCs w:val="18"/>
              </w:rPr>
              <w:t xml:space="preserve"> Public </w:t>
            </w:r>
            <w:proofErr w:type="spellStart"/>
            <w:r w:rsidRPr="00F57A58">
              <w:rPr>
                <w:szCs w:val="18"/>
              </w:rPr>
              <w:t>Spaces</w:t>
            </w:r>
            <w:proofErr w:type="spellEnd"/>
            <w:r w:rsidRPr="00F57A58">
              <w:rPr>
                <w:szCs w:val="18"/>
              </w:rPr>
              <w:t>, New York, 2000.</w:t>
            </w:r>
          </w:p>
          <w:p w:rsidR="00CD46BC" w:rsidRDefault="00CD46BC" w:rsidP="00CD46BC">
            <w:pPr>
              <w:numPr>
                <w:ilvl w:val="0"/>
                <w:numId w:val="1"/>
              </w:numPr>
              <w:tabs>
                <w:tab w:val="clear" w:pos="720"/>
                <w:tab w:val="num" w:pos="577"/>
              </w:tabs>
              <w:suppressAutoHyphens/>
              <w:spacing w:after="0" w:line="240" w:lineRule="auto"/>
              <w:ind w:left="577" w:hanging="567"/>
              <w:rPr>
                <w:szCs w:val="18"/>
              </w:rPr>
            </w:pPr>
            <w:r w:rsidRPr="00F57A58">
              <w:rPr>
                <w:szCs w:val="18"/>
              </w:rPr>
              <w:t>Chmielewski J.M.: Teoria urbanistyki w projektowaniu i planowaniu miast, Warszawa, 2001</w:t>
            </w:r>
          </w:p>
          <w:p w:rsidR="00CD46BC" w:rsidRDefault="00CD46BC" w:rsidP="00CD46BC">
            <w:pPr>
              <w:numPr>
                <w:ilvl w:val="0"/>
                <w:numId w:val="1"/>
              </w:numPr>
              <w:tabs>
                <w:tab w:val="clear" w:pos="720"/>
                <w:tab w:val="num" w:pos="577"/>
              </w:tabs>
              <w:suppressAutoHyphens/>
              <w:spacing w:after="0" w:line="240" w:lineRule="auto"/>
              <w:ind w:left="577" w:hanging="567"/>
              <w:rPr>
                <w:szCs w:val="18"/>
                <w:lang w:val="en-US"/>
              </w:rPr>
            </w:pPr>
            <w:proofErr w:type="spellStart"/>
            <w:r w:rsidRPr="00AB2EEF">
              <w:rPr>
                <w:szCs w:val="18"/>
                <w:lang w:val="en-US"/>
              </w:rPr>
              <w:t>Beatley</w:t>
            </w:r>
            <w:proofErr w:type="spellEnd"/>
            <w:r w:rsidRPr="00AB2EEF">
              <w:rPr>
                <w:szCs w:val="18"/>
                <w:lang w:val="en-US"/>
              </w:rPr>
              <w:t xml:space="preserve"> T., Green urbanism : learning from European cities, Washington, 2000</w:t>
            </w:r>
          </w:p>
          <w:p w:rsidR="00CD46BC" w:rsidRDefault="00CD46BC" w:rsidP="00CD46BC">
            <w:pPr>
              <w:numPr>
                <w:ilvl w:val="0"/>
                <w:numId w:val="1"/>
              </w:numPr>
              <w:tabs>
                <w:tab w:val="clear" w:pos="720"/>
                <w:tab w:val="num" w:pos="577"/>
              </w:tabs>
              <w:suppressAutoHyphens/>
              <w:spacing w:after="0" w:line="240" w:lineRule="auto"/>
              <w:ind w:left="577" w:hanging="567"/>
              <w:rPr>
                <w:szCs w:val="18"/>
                <w:lang w:val="de-DE"/>
              </w:rPr>
            </w:pPr>
            <w:r w:rsidRPr="00AB2EEF">
              <w:rPr>
                <w:szCs w:val="18"/>
                <w:lang w:val="de-DE"/>
              </w:rPr>
              <w:t xml:space="preserve">Cullen G., </w:t>
            </w:r>
            <w:proofErr w:type="spellStart"/>
            <w:r w:rsidRPr="00AB2EEF">
              <w:rPr>
                <w:szCs w:val="18"/>
                <w:lang w:val="de-DE"/>
              </w:rPr>
              <w:t>Townscape</w:t>
            </w:r>
            <w:proofErr w:type="spellEnd"/>
            <w:r w:rsidRPr="00AB2EEF">
              <w:rPr>
                <w:szCs w:val="18"/>
                <w:lang w:val="de-DE"/>
              </w:rPr>
              <w:t xml:space="preserve"> : das Vokabular der Stadt, Basel, 1991</w:t>
            </w:r>
          </w:p>
          <w:p w:rsidR="00CD46BC" w:rsidRDefault="00CD46BC" w:rsidP="00CD46BC">
            <w:pPr>
              <w:numPr>
                <w:ilvl w:val="0"/>
                <w:numId w:val="1"/>
              </w:numPr>
              <w:tabs>
                <w:tab w:val="clear" w:pos="720"/>
                <w:tab w:val="num" w:pos="577"/>
              </w:tabs>
              <w:suppressAutoHyphens/>
              <w:spacing w:after="0" w:line="240" w:lineRule="auto"/>
              <w:ind w:left="577" w:hanging="567"/>
              <w:rPr>
                <w:szCs w:val="18"/>
                <w:lang w:val="en-US"/>
              </w:rPr>
            </w:pPr>
            <w:proofErr w:type="spellStart"/>
            <w:r w:rsidRPr="00AB2EEF">
              <w:rPr>
                <w:szCs w:val="18"/>
                <w:lang w:val="en-US"/>
              </w:rPr>
              <w:t>Moughtin</w:t>
            </w:r>
            <w:proofErr w:type="spellEnd"/>
            <w:r w:rsidRPr="00AB2EEF">
              <w:rPr>
                <w:szCs w:val="18"/>
                <w:lang w:val="en-US"/>
              </w:rPr>
              <w:t xml:space="preserve"> C., Urban design: street and square, Oxford, 1992</w:t>
            </w:r>
          </w:p>
          <w:p w:rsidR="00CD46BC" w:rsidRDefault="00CD46BC" w:rsidP="00CD46BC">
            <w:pPr>
              <w:numPr>
                <w:ilvl w:val="0"/>
                <w:numId w:val="1"/>
              </w:numPr>
              <w:tabs>
                <w:tab w:val="clear" w:pos="720"/>
                <w:tab w:val="num" w:pos="577"/>
              </w:tabs>
              <w:suppressAutoHyphens/>
              <w:spacing w:after="0" w:line="240" w:lineRule="auto"/>
              <w:ind w:left="577" w:hanging="567"/>
              <w:rPr>
                <w:szCs w:val="18"/>
              </w:rPr>
            </w:pPr>
            <w:proofErr w:type="spellStart"/>
            <w:r w:rsidRPr="00F57A58">
              <w:rPr>
                <w:szCs w:val="18"/>
              </w:rPr>
              <w:t>Wantuch-Matla</w:t>
            </w:r>
            <w:proofErr w:type="spellEnd"/>
            <w:r w:rsidRPr="00F57A58">
              <w:rPr>
                <w:szCs w:val="18"/>
              </w:rPr>
              <w:t>, D.,  Przestrzeń publiczna 2.0 :   miasto u progu XXI wieku, Łódź 2016.</w:t>
            </w:r>
          </w:p>
          <w:p w:rsidR="00CD46BC" w:rsidRDefault="00CD46BC" w:rsidP="00CD46BC">
            <w:pPr>
              <w:numPr>
                <w:ilvl w:val="0"/>
                <w:numId w:val="1"/>
              </w:numPr>
              <w:tabs>
                <w:tab w:val="clear" w:pos="720"/>
                <w:tab w:val="num" w:pos="577"/>
              </w:tabs>
              <w:suppressAutoHyphens/>
              <w:spacing w:after="0" w:line="240" w:lineRule="auto"/>
              <w:ind w:left="577" w:hanging="567"/>
              <w:rPr>
                <w:szCs w:val="18"/>
                <w:lang w:val="en-US"/>
              </w:rPr>
            </w:pPr>
            <w:r w:rsidRPr="00AB2EEF">
              <w:rPr>
                <w:szCs w:val="18"/>
                <w:lang w:val="en-US"/>
              </w:rPr>
              <w:t>Sustainable Urban Development in the European Union: Framework for Action – Communication from the Commission, European Commission, Brussels, 1998.</w:t>
            </w:r>
          </w:p>
          <w:p w:rsidR="00CD46BC" w:rsidRDefault="00CD46BC" w:rsidP="00CD46BC">
            <w:pPr>
              <w:numPr>
                <w:ilvl w:val="0"/>
                <w:numId w:val="1"/>
              </w:numPr>
              <w:tabs>
                <w:tab w:val="clear" w:pos="720"/>
                <w:tab w:val="num" w:pos="577"/>
              </w:tabs>
              <w:suppressAutoHyphens/>
              <w:spacing w:after="0" w:line="240" w:lineRule="auto"/>
              <w:ind w:left="577" w:hanging="567"/>
              <w:rPr>
                <w:szCs w:val="18"/>
                <w:lang w:val="en-US"/>
              </w:rPr>
            </w:pPr>
            <w:r w:rsidRPr="00AB2EEF">
              <w:rPr>
                <w:szCs w:val="18"/>
                <w:lang w:val="en-US"/>
              </w:rPr>
              <w:t>Towards a thematic strategy on the urban environment - Communication from the Commission to the Council, the European Parliament, the European Economic and Social Committee and the Committee of the Regions , Commission of the European Communities, Brussels, 2004</w:t>
            </w:r>
          </w:p>
          <w:p w:rsidR="00CD46BC" w:rsidRDefault="00CD46BC" w:rsidP="003412ED">
            <w:pPr>
              <w:numPr>
                <w:ilvl w:val="0"/>
                <w:numId w:val="1"/>
              </w:numPr>
              <w:tabs>
                <w:tab w:val="clear" w:pos="720"/>
                <w:tab w:val="num" w:pos="577"/>
              </w:tabs>
              <w:suppressAutoHyphens/>
              <w:spacing w:after="60" w:line="240" w:lineRule="auto"/>
              <w:ind w:left="577" w:hanging="567"/>
              <w:rPr>
                <w:szCs w:val="18"/>
                <w:lang w:val="en-US"/>
              </w:rPr>
            </w:pPr>
            <w:r w:rsidRPr="00CD46BC">
              <w:rPr>
                <w:szCs w:val="18"/>
                <w:lang w:val="en-US"/>
              </w:rPr>
              <w:t>Ward S.V., Planning the twentieth-century city, London, 2002.</w:t>
            </w:r>
          </w:p>
          <w:p w:rsidR="00CD46BC" w:rsidRPr="00CD46BC" w:rsidRDefault="00CD46BC" w:rsidP="00CD46BC">
            <w:pPr>
              <w:suppressAutoHyphens/>
              <w:spacing w:after="60" w:line="240" w:lineRule="auto"/>
              <w:rPr>
                <w:szCs w:val="18"/>
                <w:lang w:val="en-US"/>
              </w:rPr>
            </w:pPr>
          </w:p>
          <w:p w:rsidR="00551CD3" w:rsidRPr="00CD46BC" w:rsidRDefault="00551CD3" w:rsidP="00CD46BC">
            <w:pPr>
              <w:spacing w:after="60" w:line="240" w:lineRule="auto"/>
              <w:rPr>
                <w:rFonts w:eastAsia="Times New Roman"/>
                <w:lang w:val="en-US" w:eastAsia="pl-PL"/>
              </w:rPr>
            </w:pPr>
            <w:r w:rsidRPr="00CD46BC">
              <w:rPr>
                <w:rFonts w:eastAsia="Times New Roman"/>
                <w:b/>
                <w:bCs/>
                <w:caps/>
                <w:u w:val="single"/>
                <w:lang w:val="en-US" w:eastAsia="pl-PL"/>
              </w:rPr>
              <w:t>SECONDARY LITERATURE:</w:t>
            </w:r>
          </w:p>
          <w:p w:rsidR="00CD46BC" w:rsidRPr="005803E3" w:rsidRDefault="00CD46BC" w:rsidP="00CD46BC">
            <w:pPr>
              <w:numPr>
                <w:ilvl w:val="0"/>
                <w:numId w:val="2"/>
              </w:numPr>
              <w:tabs>
                <w:tab w:val="clear" w:pos="730"/>
                <w:tab w:val="num" w:pos="577"/>
              </w:tabs>
              <w:suppressAutoHyphens/>
              <w:spacing w:after="0" w:line="240" w:lineRule="auto"/>
              <w:ind w:left="577" w:hanging="567"/>
              <w:rPr>
                <w:szCs w:val="18"/>
              </w:rPr>
            </w:pPr>
            <w:r w:rsidRPr="004C4BB0">
              <w:rPr>
                <w:sz w:val="22"/>
                <w:szCs w:val="22"/>
              </w:rPr>
              <w:t xml:space="preserve">Andreas </w:t>
            </w:r>
            <w:proofErr w:type="spellStart"/>
            <w:r w:rsidRPr="004C4BB0">
              <w:rPr>
                <w:sz w:val="22"/>
                <w:szCs w:val="22"/>
              </w:rPr>
              <w:t>Billert</w:t>
            </w:r>
            <w:proofErr w:type="spellEnd"/>
            <w:r w:rsidRPr="004C4BB0">
              <w:rPr>
                <w:sz w:val="22"/>
                <w:szCs w:val="22"/>
              </w:rPr>
              <w:t>; Centrum staromiejskie w Żarach; problemy, metody i strategie rewitalizacji; Słubice 2004</w:t>
            </w:r>
          </w:p>
          <w:p w:rsidR="00CD46BC" w:rsidRPr="00874AAA" w:rsidRDefault="00CD46BC" w:rsidP="00CD46BC">
            <w:pPr>
              <w:numPr>
                <w:ilvl w:val="0"/>
                <w:numId w:val="2"/>
              </w:numPr>
              <w:tabs>
                <w:tab w:val="clear" w:pos="730"/>
                <w:tab w:val="num" w:pos="577"/>
              </w:tabs>
              <w:suppressAutoHyphens/>
              <w:spacing w:after="0" w:line="240" w:lineRule="auto"/>
              <w:ind w:left="577" w:hanging="567"/>
              <w:rPr>
                <w:szCs w:val="18"/>
              </w:rPr>
            </w:pPr>
            <w:r w:rsidRPr="004C4BB0">
              <w:rPr>
                <w:sz w:val="22"/>
                <w:szCs w:val="22"/>
              </w:rPr>
              <w:t xml:space="preserve">Lorens Piotr. Gospodarowanie przestrzenią a polityka równoważenia rozwoju. </w:t>
            </w:r>
            <w:proofErr w:type="spellStart"/>
            <w:r w:rsidRPr="004C4BB0">
              <w:rPr>
                <w:sz w:val="22"/>
                <w:szCs w:val="22"/>
                <w:lang w:val="en-US"/>
              </w:rPr>
              <w:t>Urbanista</w:t>
            </w:r>
            <w:proofErr w:type="spellEnd"/>
            <w:r w:rsidRPr="004C4BB0">
              <w:rPr>
                <w:sz w:val="22"/>
                <w:szCs w:val="22"/>
                <w:lang w:val="en-US"/>
              </w:rPr>
              <w:t xml:space="preserve"> 9/2005</w:t>
            </w:r>
          </w:p>
          <w:p w:rsidR="00CD46BC" w:rsidRPr="0020504B" w:rsidRDefault="00CD46BC" w:rsidP="00CD46BC">
            <w:pPr>
              <w:numPr>
                <w:ilvl w:val="0"/>
                <w:numId w:val="2"/>
              </w:numPr>
              <w:tabs>
                <w:tab w:val="clear" w:pos="730"/>
                <w:tab w:val="num" w:pos="577"/>
              </w:tabs>
              <w:suppressAutoHyphens/>
              <w:spacing w:after="0" w:line="240" w:lineRule="auto"/>
              <w:ind w:left="577" w:hanging="567"/>
              <w:rPr>
                <w:szCs w:val="18"/>
              </w:rPr>
            </w:pPr>
            <w:r w:rsidRPr="004C4BB0">
              <w:rPr>
                <w:sz w:val="22"/>
                <w:szCs w:val="22"/>
              </w:rPr>
              <w:t xml:space="preserve">Konieczny Bożena, </w:t>
            </w:r>
            <w:proofErr w:type="spellStart"/>
            <w:r w:rsidRPr="004C4BB0">
              <w:rPr>
                <w:sz w:val="22"/>
                <w:szCs w:val="22"/>
              </w:rPr>
              <w:t>Delowski</w:t>
            </w:r>
            <w:proofErr w:type="spellEnd"/>
            <w:r w:rsidRPr="004C4BB0">
              <w:rPr>
                <w:sz w:val="22"/>
                <w:szCs w:val="22"/>
              </w:rPr>
              <w:t xml:space="preserve"> Tomasz, Wyboista droga do odnowy miasta. </w:t>
            </w:r>
            <w:r w:rsidRPr="004C4BB0">
              <w:rPr>
                <w:sz w:val="22"/>
                <w:szCs w:val="22"/>
                <w:lang w:val="en-US"/>
              </w:rPr>
              <w:t xml:space="preserve">Plan </w:t>
            </w:r>
            <w:proofErr w:type="spellStart"/>
            <w:r w:rsidRPr="004C4BB0">
              <w:rPr>
                <w:sz w:val="22"/>
                <w:szCs w:val="22"/>
                <w:lang w:val="en-US"/>
              </w:rPr>
              <w:t>dla</w:t>
            </w:r>
            <w:proofErr w:type="spellEnd"/>
            <w:r w:rsidRPr="004C4BB0">
              <w:rPr>
                <w:sz w:val="22"/>
                <w:szCs w:val="22"/>
                <w:lang w:val="en-US"/>
              </w:rPr>
              <w:t xml:space="preserve"> </w:t>
            </w:r>
            <w:proofErr w:type="spellStart"/>
            <w:r w:rsidRPr="004C4BB0">
              <w:rPr>
                <w:sz w:val="22"/>
                <w:szCs w:val="22"/>
                <w:lang w:val="en-US"/>
              </w:rPr>
              <w:t>śródmieścia</w:t>
            </w:r>
            <w:proofErr w:type="spellEnd"/>
            <w:r w:rsidRPr="004C4BB0">
              <w:rPr>
                <w:sz w:val="22"/>
                <w:szCs w:val="22"/>
                <w:lang w:val="en-US"/>
              </w:rPr>
              <w:t xml:space="preserve"> </w:t>
            </w:r>
            <w:proofErr w:type="spellStart"/>
            <w:r w:rsidRPr="004C4BB0">
              <w:rPr>
                <w:sz w:val="22"/>
                <w:szCs w:val="22"/>
                <w:lang w:val="en-US"/>
              </w:rPr>
              <w:t>Będzina</w:t>
            </w:r>
            <w:proofErr w:type="spellEnd"/>
            <w:r w:rsidRPr="004C4BB0">
              <w:rPr>
                <w:sz w:val="22"/>
                <w:szCs w:val="22"/>
                <w:lang w:val="en-US"/>
              </w:rPr>
              <w:t xml:space="preserve">. </w:t>
            </w:r>
            <w:proofErr w:type="spellStart"/>
            <w:r w:rsidRPr="004C4BB0">
              <w:rPr>
                <w:sz w:val="22"/>
                <w:szCs w:val="22"/>
                <w:lang w:val="en-US"/>
              </w:rPr>
              <w:t>Urbanista</w:t>
            </w:r>
            <w:proofErr w:type="spellEnd"/>
            <w:r w:rsidRPr="004C4BB0">
              <w:rPr>
                <w:sz w:val="22"/>
                <w:szCs w:val="22"/>
                <w:lang w:val="en-US"/>
              </w:rPr>
              <w:t xml:space="preserve"> 10/2005</w:t>
            </w:r>
          </w:p>
          <w:p w:rsidR="00CD46BC" w:rsidRPr="0020504B" w:rsidRDefault="00CD46BC" w:rsidP="00CD46BC">
            <w:pPr>
              <w:numPr>
                <w:ilvl w:val="0"/>
                <w:numId w:val="2"/>
              </w:numPr>
              <w:tabs>
                <w:tab w:val="clear" w:pos="730"/>
                <w:tab w:val="num" w:pos="577"/>
              </w:tabs>
              <w:suppressAutoHyphens/>
              <w:spacing w:after="0" w:line="240" w:lineRule="auto"/>
              <w:ind w:left="577" w:hanging="567"/>
              <w:rPr>
                <w:szCs w:val="18"/>
              </w:rPr>
            </w:pPr>
            <w:r w:rsidRPr="004C4BB0">
              <w:rPr>
                <w:sz w:val="22"/>
                <w:szCs w:val="22"/>
              </w:rPr>
              <w:t>Ledwoń Sławomir. Centra handlowo – usługowe. Nowa funkcja dworców klejowych. Urbanista 3/2006</w:t>
            </w:r>
          </w:p>
          <w:p w:rsidR="00CD46BC" w:rsidRPr="00CD46BC" w:rsidRDefault="00CD46BC" w:rsidP="00CD46BC">
            <w:pPr>
              <w:numPr>
                <w:ilvl w:val="0"/>
                <w:numId w:val="2"/>
              </w:numPr>
              <w:tabs>
                <w:tab w:val="clear" w:pos="730"/>
                <w:tab w:val="num" w:pos="577"/>
              </w:tabs>
              <w:suppressAutoHyphens/>
              <w:spacing w:after="0" w:line="240" w:lineRule="auto"/>
              <w:ind w:left="577" w:hanging="567"/>
              <w:rPr>
                <w:szCs w:val="18"/>
              </w:rPr>
            </w:pPr>
            <w:r w:rsidRPr="004C4BB0">
              <w:rPr>
                <w:sz w:val="22"/>
                <w:szCs w:val="22"/>
              </w:rPr>
              <w:t xml:space="preserve">Wyporek Bogdan, Bilbao – historia upadku i renesansu miasta. </w:t>
            </w:r>
            <w:proofErr w:type="spellStart"/>
            <w:r w:rsidRPr="004C4BB0">
              <w:rPr>
                <w:sz w:val="22"/>
                <w:szCs w:val="22"/>
                <w:lang w:val="en-US"/>
              </w:rPr>
              <w:t>Urbanista</w:t>
            </w:r>
            <w:proofErr w:type="spellEnd"/>
            <w:r w:rsidRPr="004C4BB0">
              <w:rPr>
                <w:sz w:val="22"/>
                <w:szCs w:val="22"/>
                <w:lang w:val="en-US"/>
              </w:rPr>
              <w:t xml:space="preserve"> 3/2006</w:t>
            </w:r>
          </w:p>
          <w:p w:rsidR="00551CD3" w:rsidRPr="00CD46BC" w:rsidRDefault="00CD46BC" w:rsidP="00CD46BC">
            <w:pPr>
              <w:numPr>
                <w:ilvl w:val="0"/>
                <w:numId w:val="2"/>
              </w:numPr>
              <w:tabs>
                <w:tab w:val="clear" w:pos="730"/>
                <w:tab w:val="num" w:pos="577"/>
              </w:tabs>
              <w:suppressAutoHyphens/>
              <w:spacing w:after="0" w:line="240" w:lineRule="auto"/>
              <w:ind w:left="577" w:hanging="567"/>
              <w:rPr>
                <w:rFonts w:eastAsia="Times New Roman"/>
                <w:lang w:eastAsia="pl-PL"/>
              </w:rPr>
            </w:pPr>
            <w:r w:rsidRPr="004C4BB0">
              <w:rPr>
                <w:sz w:val="22"/>
                <w:szCs w:val="22"/>
              </w:rPr>
              <w:t xml:space="preserve">Myczkowski Zbigniew, Parki kulturowe, zasady tworzenia i zarządzania. </w:t>
            </w:r>
            <w:r w:rsidRPr="00CD46BC">
              <w:rPr>
                <w:sz w:val="22"/>
                <w:szCs w:val="22"/>
              </w:rPr>
              <w:t>Urbanista 2/2006 i 3/2006</w:t>
            </w:r>
          </w:p>
        </w:tc>
      </w:tr>
      <w:tr w:rsidR="00551CD3" w:rsidRPr="00A97B1B"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CD46BC"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CD46BC" w:rsidRDefault="00CD46BC" w:rsidP="00551CD3">
            <w:pPr>
              <w:spacing w:after="0" w:line="240" w:lineRule="auto"/>
              <w:rPr>
                <w:rFonts w:eastAsia="Times New Roman"/>
                <w:lang w:eastAsia="pl-PL"/>
              </w:rPr>
            </w:pPr>
            <w:r>
              <w:rPr>
                <w:b/>
                <w:bCs/>
                <w:sz w:val="22"/>
                <w:szCs w:val="22"/>
              </w:rPr>
              <w:t>PAWEŁ PACH, pawel.pach</w:t>
            </w:r>
            <w:r w:rsidRPr="00AE5D36">
              <w:rPr>
                <w:b/>
                <w:bCs/>
                <w:sz w:val="22"/>
                <w:szCs w:val="22"/>
              </w:rPr>
              <w:t>@pwr.edu.pl</w:t>
            </w:r>
          </w:p>
        </w:tc>
      </w:tr>
    </w:tbl>
    <w:p w:rsidR="00551CD3" w:rsidRPr="00CD46BC" w:rsidRDefault="00551CD3" w:rsidP="00551CD3">
      <w:pPr>
        <w:spacing w:after="0" w:line="240" w:lineRule="auto"/>
        <w:rPr>
          <w:rFonts w:eastAsia="Times New Roman"/>
          <w:lang w:eastAsia="pl-PL"/>
        </w:rPr>
      </w:pPr>
    </w:p>
    <w:p w:rsidR="008E023A" w:rsidRPr="00CD46BC" w:rsidRDefault="008E023A" w:rsidP="00551CD3">
      <w:pPr>
        <w:spacing w:after="0" w:line="240" w:lineRule="auto"/>
        <w:rPr>
          <w:rFonts w:eastAsia="Times New Roman"/>
          <w:lang w:eastAsia="pl-PL"/>
        </w:rPr>
      </w:pPr>
    </w:p>
    <w:sectPr w:rsidR="008E023A" w:rsidRPr="00CD46BC"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hyphenationZone w:val="425"/>
  <w:characterSpacingControl w:val="doNotCompress"/>
  <w:compat/>
  <w:rsids>
    <w:rsidRoot w:val="00551CD3"/>
    <w:rsid w:val="0009548D"/>
    <w:rsid w:val="0009666B"/>
    <w:rsid w:val="000F1A1A"/>
    <w:rsid w:val="00103BCA"/>
    <w:rsid w:val="00125A18"/>
    <w:rsid w:val="001503EC"/>
    <w:rsid w:val="0016450C"/>
    <w:rsid w:val="00201351"/>
    <w:rsid w:val="002302A0"/>
    <w:rsid w:val="00232C07"/>
    <w:rsid w:val="003B6762"/>
    <w:rsid w:val="003B6C96"/>
    <w:rsid w:val="003B7CCA"/>
    <w:rsid w:val="003C337D"/>
    <w:rsid w:val="0055078F"/>
    <w:rsid w:val="00551CD3"/>
    <w:rsid w:val="005E15C5"/>
    <w:rsid w:val="00686555"/>
    <w:rsid w:val="006A103E"/>
    <w:rsid w:val="006F2115"/>
    <w:rsid w:val="006F5AE4"/>
    <w:rsid w:val="00726225"/>
    <w:rsid w:val="00765287"/>
    <w:rsid w:val="0077451C"/>
    <w:rsid w:val="00795A00"/>
    <w:rsid w:val="007F7B5C"/>
    <w:rsid w:val="008D5923"/>
    <w:rsid w:val="008E023A"/>
    <w:rsid w:val="009652BA"/>
    <w:rsid w:val="009759EF"/>
    <w:rsid w:val="009C0D7F"/>
    <w:rsid w:val="00A407D8"/>
    <w:rsid w:val="00A549F1"/>
    <w:rsid w:val="00A97B1B"/>
    <w:rsid w:val="00AA13D5"/>
    <w:rsid w:val="00BA602F"/>
    <w:rsid w:val="00C25E8B"/>
    <w:rsid w:val="00CD46BC"/>
    <w:rsid w:val="00D3768E"/>
    <w:rsid w:val="00D509FD"/>
    <w:rsid w:val="00D5178F"/>
    <w:rsid w:val="00D82048"/>
    <w:rsid w:val="00F03D27"/>
    <w:rsid w:val="00F1743F"/>
    <w:rsid w:val="00F17B89"/>
    <w:rsid w:val="00F56B81"/>
    <w:rsid w:val="00FA2E7A"/>
    <w:rsid w:val="00FA596C"/>
    <w:rsid w:val="00FE3AD9"/>
    <w:rsid w:val="2163BCDC"/>
    <w:rsid w:val="2A0512B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F92E35-9CC7-4ED3-B731-6A6D8EAC4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1186</Words>
  <Characters>7122</Characters>
  <Application>Microsoft Office Word</Application>
  <DocSecurity>0</DocSecurity>
  <Lines>59</Lines>
  <Paragraphs>16</Paragraphs>
  <ScaleCrop>false</ScaleCrop>
  <Company>Microsoft</Company>
  <LinksUpToDate>false</LinksUpToDate>
  <CharactersWithSpaces>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5</cp:revision>
  <cp:lastPrinted>2020-02-06T07:31:00Z</cp:lastPrinted>
  <dcterms:created xsi:type="dcterms:W3CDTF">2020-10-22T18:16:00Z</dcterms:created>
  <dcterms:modified xsi:type="dcterms:W3CDTF">2020-11-09T20:12:00Z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